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0DDC" w14:textId="7235D1B3" w:rsidR="00854A7E" w:rsidRPr="00791B2B" w:rsidRDefault="00854A7E" w:rsidP="00854A7E">
      <w:pPr>
        <w:spacing w:beforeLines="100" w:before="326"/>
        <w:jc w:val="center"/>
        <w:rPr>
          <w:rFonts w:ascii="宋体" w:hAnsi="宋体"/>
          <w:b/>
          <w:bCs/>
          <w:sz w:val="32"/>
          <w:szCs w:val="36"/>
        </w:rPr>
      </w:pPr>
      <w:r w:rsidRPr="00791B2B">
        <w:rPr>
          <w:rFonts w:ascii="宋体" w:hAnsi="宋体"/>
          <w:b/>
          <w:bCs/>
          <w:sz w:val="32"/>
          <w:szCs w:val="36"/>
        </w:rPr>
        <w:t>《</w:t>
      </w:r>
      <w:r w:rsidR="00DA6203" w:rsidRPr="00791B2B">
        <w:rPr>
          <w:rFonts w:ascii="宋体" w:hAnsi="宋体"/>
          <w:b/>
          <w:bCs/>
          <w:sz w:val="32"/>
          <w:szCs w:val="36"/>
        </w:rPr>
        <w:t xml:space="preserve">   </w:t>
      </w:r>
      <w:r w:rsidR="00D037DF" w:rsidRPr="00791B2B">
        <w:rPr>
          <w:rFonts w:ascii="宋体" w:hAnsi="宋体" w:hint="eastAsia"/>
          <w:b/>
          <w:bCs/>
          <w:sz w:val="32"/>
          <w:szCs w:val="36"/>
        </w:rPr>
        <w:t>XXXX</w:t>
      </w:r>
      <w:r w:rsidR="00DA6203" w:rsidRPr="00791B2B">
        <w:rPr>
          <w:rFonts w:ascii="宋体" w:hAnsi="宋体"/>
          <w:b/>
          <w:bCs/>
          <w:sz w:val="32"/>
          <w:szCs w:val="36"/>
        </w:rPr>
        <w:t xml:space="preserve">   </w:t>
      </w:r>
      <w:r w:rsidRPr="00791B2B">
        <w:rPr>
          <w:rFonts w:ascii="宋体" w:hAnsi="宋体"/>
          <w:b/>
          <w:bCs/>
          <w:sz w:val="32"/>
          <w:szCs w:val="36"/>
        </w:rPr>
        <w:t>》课程教学大纲</w:t>
      </w:r>
    </w:p>
    <w:p w14:paraId="6DE49A7E" w14:textId="6AD26C0F" w:rsidR="00854A7E" w:rsidRPr="00791B2B" w:rsidRDefault="00854A7E" w:rsidP="00854A7E">
      <w:pPr>
        <w:spacing w:beforeLines="50" w:before="163"/>
        <w:jc w:val="center"/>
        <w:rPr>
          <w:rFonts w:ascii="宋体" w:hAnsi="宋体"/>
          <w:color w:val="FF0000"/>
          <w:szCs w:val="21"/>
        </w:rPr>
      </w:pPr>
      <w:r w:rsidRPr="00791B2B">
        <w:rPr>
          <w:rFonts w:ascii="宋体" w:hAnsi="宋体"/>
          <w:sz w:val="24"/>
        </w:rPr>
        <w:t>（202</w:t>
      </w:r>
      <w:r w:rsidRPr="00791B2B">
        <w:rPr>
          <w:rFonts w:ascii="宋体" w:hAnsi="宋体" w:hint="eastAsia"/>
          <w:sz w:val="24"/>
        </w:rPr>
        <w:t>2</w:t>
      </w:r>
      <w:r w:rsidRPr="00791B2B">
        <w:rPr>
          <w:rFonts w:ascii="宋体" w:hAnsi="宋体"/>
          <w:sz w:val="24"/>
        </w:rPr>
        <w:t>版）</w:t>
      </w:r>
    </w:p>
    <w:p w14:paraId="24FA33F7" w14:textId="17CC534B" w:rsidR="00854A7E" w:rsidRPr="00791B2B" w:rsidRDefault="00943CFA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 w:rsidRPr="00791B2B">
        <w:rPr>
          <w:rFonts w:ascii="宋体" w:hAnsi="宋体" w:hint="eastAsia"/>
          <w:b/>
          <w:bCs/>
          <w:sz w:val="24"/>
        </w:rPr>
        <w:t>一、</w:t>
      </w:r>
      <w:r w:rsidR="00854A7E" w:rsidRPr="00791B2B">
        <w:rPr>
          <w:rFonts w:ascii="宋体" w:hAnsi="宋体"/>
          <w:b/>
          <w:bCs/>
          <w:sz w:val="24"/>
        </w:rPr>
        <w:t>课程基本信息</w:t>
      </w:r>
    </w:p>
    <w:p w14:paraId="2DA85DD4" w14:textId="5FDF4B01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1．课程名称：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2F24525A" w14:textId="52B51733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2．</w:t>
      </w:r>
      <w:r w:rsidRPr="00791B2B">
        <w:rPr>
          <w:rFonts w:ascii="宋体" w:hAnsi="宋体"/>
          <w:szCs w:val="21"/>
        </w:rPr>
        <w:t>课程编号：</w:t>
      </w:r>
    </w:p>
    <w:p w14:paraId="1F781359" w14:textId="5C79CC25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3．</w:t>
      </w:r>
      <w:r w:rsidRPr="00791B2B">
        <w:rPr>
          <w:rFonts w:ascii="宋体" w:hAnsi="宋体"/>
          <w:szCs w:val="21"/>
        </w:rPr>
        <w:t>学分学时：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5C8B1034" w14:textId="3D3B4D3E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4．</w:t>
      </w:r>
      <w:r w:rsidRPr="00791B2B">
        <w:rPr>
          <w:rFonts w:ascii="宋体" w:hAnsi="宋体"/>
          <w:szCs w:val="21"/>
        </w:rPr>
        <w:t>考核方式：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5DF970AF" w14:textId="6E6924C9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5．课程类别：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4564C297" w14:textId="4A921DD8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6．</w:t>
      </w:r>
      <w:r w:rsidRPr="00791B2B">
        <w:rPr>
          <w:rFonts w:ascii="宋体" w:hAnsi="宋体"/>
          <w:szCs w:val="21"/>
        </w:rPr>
        <w:t>适用专业：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4589EC9A" w14:textId="5A06F681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7．</w:t>
      </w:r>
      <w:r w:rsidRPr="00791B2B">
        <w:rPr>
          <w:rFonts w:ascii="宋体" w:hAnsi="宋体"/>
          <w:szCs w:val="21"/>
        </w:rPr>
        <w:t>先修课程：</w:t>
      </w:r>
    </w:p>
    <w:p w14:paraId="5746B04D" w14:textId="457CA65C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8．</w:t>
      </w:r>
      <w:r w:rsidRPr="00791B2B">
        <w:rPr>
          <w:rFonts w:ascii="宋体" w:hAnsi="宋体"/>
          <w:szCs w:val="21"/>
        </w:rPr>
        <w:t>后续课程：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4DE66A71" w14:textId="582B9FF5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9．</w:t>
      </w:r>
      <w:r w:rsidRPr="00791B2B">
        <w:rPr>
          <w:rFonts w:ascii="宋体" w:hAnsi="宋体"/>
          <w:szCs w:val="21"/>
        </w:rPr>
        <w:t>开课单位：</w:t>
      </w:r>
    </w:p>
    <w:p w14:paraId="1B8E3D2E" w14:textId="77777777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 w:rsidRPr="00791B2B">
        <w:rPr>
          <w:rFonts w:ascii="宋体" w:hAnsi="宋体" w:hint="eastAsia"/>
          <w:b/>
          <w:bCs/>
          <w:sz w:val="24"/>
        </w:rPr>
        <w:t>二、</w:t>
      </w:r>
      <w:r w:rsidRPr="00791B2B">
        <w:rPr>
          <w:rFonts w:ascii="宋体" w:hAnsi="宋体"/>
          <w:b/>
          <w:bCs/>
          <w:sz w:val="24"/>
        </w:rPr>
        <w:t>课程性质</w:t>
      </w:r>
    </w:p>
    <w:p w14:paraId="3ACDD62B" w14:textId="402F777D" w:rsidR="00854A7E" w:rsidRPr="00791B2B" w:rsidRDefault="00D037DF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XXXX</w:t>
      </w:r>
      <w:r w:rsidR="00DA6203" w:rsidRPr="00791B2B">
        <w:rPr>
          <w:rFonts w:ascii="宋体" w:hAnsi="宋体"/>
          <w:szCs w:val="21"/>
        </w:rPr>
        <w:t>是一门</w:t>
      </w:r>
      <w:r w:rsidR="00DA6203" w:rsidRPr="00791B2B">
        <w:rPr>
          <w:rFonts w:ascii="宋体" w:hAnsi="宋体" w:hint="eastAsia"/>
          <w:szCs w:val="21"/>
        </w:rPr>
        <w:t>……</w:t>
      </w:r>
      <w:r w:rsidR="00DA6203" w:rsidRPr="00791B2B">
        <w:rPr>
          <w:rFonts w:ascii="宋体" w:hAnsi="宋体"/>
          <w:szCs w:val="21"/>
        </w:rPr>
        <w:t>。</w:t>
      </w:r>
    </w:p>
    <w:p w14:paraId="059DFBE7" w14:textId="79629B3D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 w:rsidRPr="00791B2B">
        <w:rPr>
          <w:rFonts w:ascii="宋体" w:hAnsi="宋体" w:hint="eastAsia"/>
          <w:b/>
          <w:bCs/>
          <w:sz w:val="24"/>
        </w:rPr>
        <w:t>三、</w:t>
      </w:r>
      <w:r w:rsidRPr="00791B2B">
        <w:rPr>
          <w:rFonts w:ascii="宋体" w:hAnsi="宋体"/>
          <w:b/>
          <w:bCs/>
          <w:sz w:val="24"/>
        </w:rPr>
        <w:t>课程目标</w:t>
      </w:r>
    </w:p>
    <w:p w14:paraId="7A2C338E" w14:textId="1470BF06" w:rsidR="003E242B" w:rsidRPr="00791B2B" w:rsidRDefault="00022981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通过</w:t>
      </w:r>
      <w:r w:rsidR="003E242B" w:rsidRPr="00791B2B">
        <w:rPr>
          <w:rFonts w:ascii="宋体" w:hAnsi="宋体" w:hint="eastAsia"/>
          <w:szCs w:val="21"/>
        </w:rPr>
        <w:t>本课程</w:t>
      </w:r>
      <w:r w:rsidRPr="00791B2B">
        <w:rPr>
          <w:rFonts w:ascii="宋体" w:hAnsi="宋体" w:hint="eastAsia"/>
          <w:szCs w:val="21"/>
        </w:rPr>
        <w:t>学习，学生</w:t>
      </w:r>
      <w:r w:rsidR="00A97D8D" w:rsidRPr="00791B2B">
        <w:rPr>
          <w:rFonts w:ascii="宋体" w:hAnsi="宋体" w:hint="eastAsia"/>
          <w:szCs w:val="21"/>
        </w:rPr>
        <w:t>应</w:t>
      </w:r>
      <w:r w:rsidR="0046527D" w:rsidRPr="00791B2B">
        <w:rPr>
          <w:rFonts w:ascii="宋体" w:hAnsi="宋体" w:hint="eastAsia"/>
          <w:szCs w:val="21"/>
        </w:rPr>
        <w:t>达到的</w:t>
      </w:r>
      <w:r w:rsidR="00A97D8D" w:rsidRPr="00791B2B">
        <w:rPr>
          <w:rFonts w:ascii="宋体" w:hAnsi="宋体" w:hint="eastAsia"/>
          <w:szCs w:val="21"/>
        </w:rPr>
        <w:t>预期</w:t>
      </w:r>
      <w:r w:rsidR="00E74349" w:rsidRPr="00791B2B">
        <w:rPr>
          <w:rFonts w:ascii="宋体" w:hAnsi="宋体" w:hint="eastAsia"/>
          <w:szCs w:val="21"/>
        </w:rPr>
        <w:t>教学</w:t>
      </w:r>
      <w:r w:rsidR="003E242B" w:rsidRPr="00791B2B">
        <w:rPr>
          <w:rFonts w:ascii="宋体" w:hAnsi="宋体" w:hint="eastAsia"/>
          <w:szCs w:val="21"/>
        </w:rPr>
        <w:t>目标</w:t>
      </w:r>
      <w:r w:rsidR="0046527D" w:rsidRPr="00791B2B">
        <w:rPr>
          <w:rFonts w:ascii="宋体" w:hAnsi="宋体" w:hint="eastAsia"/>
          <w:szCs w:val="21"/>
        </w:rPr>
        <w:t>如下</w:t>
      </w:r>
      <w:r w:rsidR="003E242B" w:rsidRPr="00791B2B">
        <w:rPr>
          <w:rFonts w:ascii="宋体" w:hAnsi="宋体" w:hint="eastAsia"/>
          <w:szCs w:val="21"/>
        </w:rPr>
        <w:t>：</w:t>
      </w:r>
      <w:r w:rsidR="002E4091" w:rsidRPr="00791B2B">
        <w:rPr>
          <w:rFonts w:ascii="宋体" w:hAnsi="宋体"/>
          <w:szCs w:val="21"/>
        </w:rPr>
        <w:t xml:space="preserve"> </w:t>
      </w:r>
    </w:p>
    <w:p w14:paraId="18D57CF3" w14:textId="2928688E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1</w:t>
      </w:r>
      <w:r w:rsidRPr="00791B2B">
        <w:rPr>
          <w:rFonts w:ascii="宋体" w:hAnsi="宋体"/>
          <w:szCs w:val="21"/>
        </w:rPr>
        <w:t>．</w:t>
      </w:r>
      <w:r w:rsidR="002E4091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7AA16830" w14:textId="7B5DB915" w:rsidR="00BA5A6C" w:rsidRPr="00791B2B" w:rsidRDefault="00BA5A6C" w:rsidP="00BA5A6C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16303C40" w14:textId="1037FE43" w:rsidR="00854A7E" w:rsidRPr="00791B2B" w:rsidRDefault="002E4091" w:rsidP="00854A7E">
      <w:pPr>
        <w:widowControl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……</w:t>
      </w:r>
    </w:p>
    <w:p w14:paraId="227520B3" w14:textId="190F69E8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="00854A7E" w:rsidRPr="00791B2B">
        <w:rPr>
          <w:rFonts w:ascii="宋体" w:hAnsi="宋体"/>
          <w:b/>
          <w:bCs/>
          <w:sz w:val="24"/>
        </w:rPr>
        <w:t>、教学内容及学习要求</w:t>
      </w:r>
    </w:p>
    <w:p w14:paraId="02742C5A" w14:textId="51B936F0" w:rsidR="00854A7E" w:rsidRPr="00791B2B" w:rsidRDefault="00854A7E" w:rsidP="00854A7E">
      <w:pPr>
        <w:snapToGrid w:val="0"/>
        <w:spacing w:afterLines="50" w:after="163" w:line="360" w:lineRule="exact"/>
        <w:ind w:firstLineChars="200" w:firstLine="422"/>
        <w:rPr>
          <w:rFonts w:ascii="宋体" w:hAnsi="宋体"/>
          <w:bCs/>
          <w:sz w:val="22"/>
          <w:szCs w:val="22"/>
        </w:rPr>
      </w:pPr>
      <w:r w:rsidRPr="00791B2B">
        <w:rPr>
          <w:rFonts w:ascii="宋体" w:hAnsi="宋体"/>
          <w:b/>
          <w:szCs w:val="21"/>
        </w:rPr>
        <w:t>第一单元</w:t>
      </w:r>
      <w:r w:rsidR="00C5496D" w:rsidRPr="00791B2B">
        <w:rPr>
          <w:rFonts w:ascii="宋体" w:hAnsi="宋体" w:hint="eastAsia"/>
          <w:b/>
          <w:szCs w:val="21"/>
        </w:rPr>
        <w:t xml:space="preserve"> </w:t>
      </w:r>
      <w:r w:rsidR="00DA6203" w:rsidRPr="00791B2B">
        <w:rPr>
          <w:rFonts w:ascii="宋体" w:hAnsi="宋体" w:hint="eastAsia"/>
          <w:szCs w:val="21"/>
        </w:rPr>
        <w:t>……</w:t>
      </w:r>
    </w:p>
    <w:p w14:paraId="3DD62A73" w14:textId="69F66719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/>
          <w:bCs/>
          <w:sz w:val="22"/>
          <w:szCs w:val="22"/>
        </w:rPr>
      </w:pPr>
      <w:r w:rsidRPr="00791B2B">
        <w:rPr>
          <w:rFonts w:ascii="宋体" w:hAnsi="宋体"/>
          <w:b/>
          <w:szCs w:val="21"/>
        </w:rPr>
        <w:t>支撑目标：</w:t>
      </w:r>
      <w:r w:rsidRPr="00791B2B">
        <w:rPr>
          <w:rFonts w:ascii="宋体" w:hAnsi="宋体"/>
          <w:szCs w:val="21"/>
        </w:rPr>
        <w:t>课程目标1</w:t>
      </w:r>
    </w:p>
    <w:p w14:paraId="5C2748A2" w14:textId="589CE4B0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791B2B">
        <w:rPr>
          <w:rFonts w:ascii="宋体" w:hAnsi="宋体"/>
          <w:b/>
          <w:szCs w:val="21"/>
        </w:rPr>
        <w:t>教学内容：</w:t>
      </w:r>
      <w:r w:rsidR="00C5496D" w:rsidRPr="00791B2B">
        <w:rPr>
          <w:rFonts w:ascii="宋体" w:hAnsi="宋体"/>
          <w:b/>
          <w:szCs w:val="21"/>
        </w:rPr>
        <w:t xml:space="preserve"> </w:t>
      </w:r>
    </w:p>
    <w:p w14:paraId="6A1A4AF0" w14:textId="52B1DBDA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1．</w:t>
      </w:r>
      <w:r w:rsidR="003F66C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；</w:t>
      </w:r>
      <w:r w:rsidR="00C5496D" w:rsidRPr="00791B2B">
        <w:rPr>
          <w:rFonts w:ascii="宋体" w:hAnsi="宋体"/>
          <w:szCs w:val="21"/>
        </w:rPr>
        <w:t xml:space="preserve"> </w:t>
      </w:r>
    </w:p>
    <w:p w14:paraId="4903303A" w14:textId="205BC63E" w:rsidR="0015399D" w:rsidRPr="00791B2B" w:rsidRDefault="0015399D" w:rsidP="0015399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 xml:space="preserve">； </w:t>
      </w:r>
    </w:p>
    <w:p w14:paraId="0DB9BC19" w14:textId="47C236FC" w:rsidR="00854A7E" w:rsidRPr="00791B2B" w:rsidRDefault="00A35668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……</w:t>
      </w:r>
    </w:p>
    <w:p w14:paraId="20821B46" w14:textId="36031379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791B2B">
        <w:rPr>
          <w:rFonts w:ascii="宋体" w:hAnsi="宋体"/>
          <w:b/>
          <w:szCs w:val="21"/>
        </w:rPr>
        <w:t>学习要求：</w:t>
      </w:r>
      <w:r w:rsidR="00A35668" w:rsidRPr="00791B2B">
        <w:rPr>
          <w:rFonts w:ascii="宋体" w:hAnsi="宋体"/>
          <w:b/>
          <w:szCs w:val="21"/>
        </w:rPr>
        <w:t xml:space="preserve"> </w:t>
      </w:r>
    </w:p>
    <w:p w14:paraId="3A5D1410" w14:textId="22B51513" w:rsidR="00854A7E" w:rsidRPr="00791B2B" w:rsidRDefault="00854A7E" w:rsidP="00857128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color w:val="FF0000"/>
          <w:szCs w:val="21"/>
        </w:rPr>
      </w:pPr>
      <w:r w:rsidRPr="00791B2B">
        <w:rPr>
          <w:rFonts w:ascii="宋体" w:hAnsi="宋体"/>
          <w:szCs w:val="21"/>
        </w:rPr>
        <w:t>1．了解液压与气压传动的应用和技术进展</w:t>
      </w:r>
      <w:r w:rsidR="00022981" w:rsidRPr="00791B2B">
        <w:rPr>
          <w:rFonts w:ascii="宋体" w:hAnsi="宋体" w:hint="eastAsia"/>
          <w:szCs w:val="21"/>
        </w:rPr>
        <w:t>，激发课程学习兴趣、科技报国热情</w:t>
      </w:r>
      <w:r w:rsidRPr="00791B2B">
        <w:rPr>
          <w:rFonts w:ascii="宋体" w:hAnsi="宋体"/>
          <w:szCs w:val="21"/>
        </w:rPr>
        <w:t>；</w:t>
      </w:r>
      <w:r w:rsidR="00530F02" w:rsidRPr="00791B2B">
        <w:rPr>
          <w:rFonts w:ascii="宋体" w:hAnsi="宋体"/>
          <w:color w:val="FF0000"/>
          <w:szCs w:val="21"/>
        </w:rPr>
        <w:t xml:space="preserve"> </w:t>
      </w:r>
    </w:p>
    <w:p w14:paraId="1FD7762B" w14:textId="7C036C8B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2．</w:t>
      </w:r>
      <w:r w:rsidR="00640645" w:rsidRPr="00791B2B">
        <w:rPr>
          <w:rFonts w:ascii="宋体" w:hAnsi="宋体" w:hint="eastAsia"/>
          <w:szCs w:val="21"/>
        </w:rPr>
        <w:t>掌握……，分析……，</w:t>
      </w:r>
      <w:r w:rsidR="00DA6203" w:rsidRPr="00791B2B">
        <w:rPr>
          <w:rFonts w:ascii="宋体" w:hAnsi="宋体" w:hint="eastAsia"/>
          <w:szCs w:val="21"/>
        </w:rPr>
        <w:t>进行</w:t>
      </w:r>
      <w:r w:rsidR="00640645" w:rsidRPr="00791B2B">
        <w:rPr>
          <w:rFonts w:ascii="宋体" w:hAnsi="宋体" w:hint="eastAsia"/>
          <w:szCs w:val="21"/>
        </w:rPr>
        <w:t>……设计</w:t>
      </w:r>
      <w:r w:rsidRPr="00791B2B">
        <w:rPr>
          <w:rFonts w:ascii="宋体" w:hAnsi="宋体"/>
          <w:szCs w:val="21"/>
        </w:rPr>
        <w:t>；</w:t>
      </w:r>
    </w:p>
    <w:p w14:paraId="5939E15D" w14:textId="0B707BB0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bCs/>
          <w:sz w:val="22"/>
          <w:szCs w:val="22"/>
        </w:rPr>
      </w:pPr>
      <w:r w:rsidRPr="00791B2B">
        <w:rPr>
          <w:rFonts w:ascii="宋体" w:hAnsi="宋体"/>
          <w:bCs/>
          <w:sz w:val="22"/>
          <w:szCs w:val="22"/>
        </w:rPr>
        <w:t>第</w:t>
      </w:r>
      <w:r w:rsidRPr="00791B2B">
        <w:rPr>
          <w:rFonts w:ascii="宋体" w:hAnsi="宋体" w:hint="eastAsia"/>
          <w:bCs/>
          <w:sz w:val="22"/>
          <w:szCs w:val="22"/>
        </w:rPr>
        <w:t>二</w:t>
      </w:r>
      <w:r w:rsidRPr="00791B2B">
        <w:rPr>
          <w:rFonts w:ascii="宋体" w:hAnsi="宋体"/>
          <w:bCs/>
          <w:sz w:val="22"/>
          <w:szCs w:val="22"/>
        </w:rPr>
        <w:t>单元</w:t>
      </w:r>
      <w:r w:rsidR="00A35668" w:rsidRPr="00791B2B">
        <w:rPr>
          <w:rFonts w:ascii="宋体" w:hAnsi="宋体" w:hint="eastAsia"/>
          <w:bCs/>
          <w:sz w:val="22"/>
          <w:szCs w:val="22"/>
        </w:rPr>
        <w:t xml:space="preserve"> </w:t>
      </w:r>
      <w:r w:rsidRPr="00791B2B">
        <w:rPr>
          <w:rFonts w:ascii="宋体" w:hAnsi="宋体"/>
          <w:bCs/>
          <w:sz w:val="22"/>
          <w:szCs w:val="22"/>
        </w:rPr>
        <w:t>能源装置及辅件</w:t>
      </w:r>
    </w:p>
    <w:p w14:paraId="1C878C9F" w14:textId="0C4C1B4E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b/>
          <w:szCs w:val="21"/>
        </w:rPr>
        <w:t>支撑目标：</w:t>
      </w:r>
      <w:r w:rsidR="003F66CB" w:rsidRPr="00791B2B">
        <w:rPr>
          <w:rFonts w:ascii="宋体" w:hAnsi="宋体" w:hint="eastAsia"/>
          <w:szCs w:val="21"/>
        </w:rPr>
        <w:t>……</w:t>
      </w:r>
    </w:p>
    <w:p w14:paraId="172A6F74" w14:textId="77777777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791B2B">
        <w:rPr>
          <w:rFonts w:ascii="宋体" w:hAnsi="宋体"/>
          <w:b/>
          <w:szCs w:val="21"/>
        </w:rPr>
        <w:lastRenderedPageBreak/>
        <w:t>教学内容：</w:t>
      </w:r>
    </w:p>
    <w:p w14:paraId="520277C0" w14:textId="10B0483C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1．</w:t>
      </w:r>
      <w:r w:rsidR="00A35668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；</w:t>
      </w:r>
    </w:p>
    <w:p w14:paraId="35295058" w14:textId="77777777" w:rsidR="0015399D" w:rsidRPr="00791B2B" w:rsidRDefault="0015399D" w:rsidP="0015399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 xml:space="preserve">； </w:t>
      </w:r>
    </w:p>
    <w:p w14:paraId="2866E4D8" w14:textId="77777777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791B2B">
        <w:rPr>
          <w:rFonts w:ascii="宋体" w:hAnsi="宋体"/>
          <w:b/>
          <w:szCs w:val="21"/>
        </w:rPr>
        <w:t>学习要求：</w:t>
      </w:r>
    </w:p>
    <w:p w14:paraId="0E65FFA6" w14:textId="7D9829F6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1．</w:t>
      </w:r>
      <w:r w:rsidR="00A35668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；</w:t>
      </w:r>
    </w:p>
    <w:p w14:paraId="403F3BB3" w14:textId="77777777" w:rsidR="0015399D" w:rsidRPr="00791B2B" w:rsidRDefault="0015399D" w:rsidP="0015399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 xml:space="preserve">； </w:t>
      </w:r>
    </w:p>
    <w:p w14:paraId="001A9E1E" w14:textId="18308DD0" w:rsidR="00A35668" w:rsidRPr="00791B2B" w:rsidRDefault="00A35668" w:rsidP="00854A7E">
      <w:pPr>
        <w:snapToGrid w:val="0"/>
        <w:spacing w:beforeLines="50" w:before="163" w:afterLines="50" w:after="163" w:line="360" w:lineRule="exact"/>
        <w:ind w:firstLineChars="200" w:firstLine="420"/>
        <w:rPr>
          <w:rFonts w:ascii="宋体" w:hAnsi="宋体"/>
          <w:bCs/>
          <w:sz w:val="22"/>
          <w:szCs w:val="22"/>
        </w:rPr>
      </w:pPr>
      <w:r w:rsidRPr="00791B2B">
        <w:rPr>
          <w:rFonts w:ascii="宋体" w:hAnsi="宋体" w:hint="eastAsia"/>
          <w:szCs w:val="21"/>
        </w:rPr>
        <w:t>……</w:t>
      </w:r>
    </w:p>
    <w:p w14:paraId="34B14729" w14:textId="6F09299B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="00854A7E" w:rsidRPr="00791B2B">
        <w:rPr>
          <w:rFonts w:ascii="宋体" w:hAnsi="宋体"/>
          <w:b/>
          <w:bCs/>
          <w:sz w:val="24"/>
        </w:rPr>
        <w:t>、学时分配</w:t>
      </w:r>
    </w:p>
    <w:p w14:paraId="1003CC6F" w14:textId="705084EB" w:rsidR="00854A7E" w:rsidRPr="00791B2B" w:rsidRDefault="00854A7E" w:rsidP="00854A7E">
      <w:pPr>
        <w:spacing w:afterLines="50" w:after="163" w:line="360" w:lineRule="exact"/>
        <w:ind w:leftChars="1" w:left="2" w:firstLineChars="201" w:firstLine="422"/>
        <w:rPr>
          <w:rFonts w:ascii="宋体" w:hAnsi="宋体"/>
        </w:rPr>
      </w:pPr>
      <w:r w:rsidRPr="00791B2B">
        <w:rPr>
          <w:rFonts w:ascii="宋体" w:hAnsi="宋体"/>
        </w:rPr>
        <w:t>课程</w:t>
      </w:r>
      <w:r w:rsidRPr="00791B2B">
        <w:rPr>
          <w:rFonts w:ascii="宋体" w:hAnsi="宋体" w:hint="eastAsia"/>
        </w:rPr>
        <w:t>教学内容</w:t>
      </w:r>
      <w:r w:rsidRPr="00791B2B">
        <w:rPr>
          <w:rFonts w:ascii="宋体" w:hAnsi="宋体"/>
        </w:rPr>
        <w:t>各单元建议学时分配如下表，具体实施时应根据学生学习效果做适当调整。</w:t>
      </w:r>
    </w:p>
    <w:tbl>
      <w:tblPr>
        <w:tblStyle w:val="af4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952"/>
        <w:gridCol w:w="992"/>
        <w:gridCol w:w="992"/>
        <w:gridCol w:w="1037"/>
        <w:gridCol w:w="1843"/>
      </w:tblGrid>
      <w:tr w:rsidR="00854A7E" w:rsidRPr="00791B2B" w14:paraId="3AA8C50E" w14:textId="77777777" w:rsidTr="00AA6751">
        <w:trPr>
          <w:jc w:val="center"/>
        </w:trPr>
        <w:tc>
          <w:tcPr>
            <w:tcW w:w="3256" w:type="dxa"/>
            <w:vAlign w:val="center"/>
          </w:tcPr>
          <w:p w14:paraId="63B155B9" w14:textId="10AF5F20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教学内容</w:t>
            </w:r>
          </w:p>
        </w:tc>
        <w:tc>
          <w:tcPr>
            <w:tcW w:w="952" w:type="dxa"/>
            <w:vAlign w:val="center"/>
          </w:tcPr>
          <w:p w14:paraId="231B7907" w14:textId="07EAE2A6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课堂教学</w:t>
            </w:r>
          </w:p>
        </w:tc>
        <w:tc>
          <w:tcPr>
            <w:tcW w:w="992" w:type="dxa"/>
            <w:vAlign w:val="center"/>
          </w:tcPr>
          <w:p w14:paraId="6FFEBC36" w14:textId="5905B07A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课内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992" w:type="dxa"/>
            <w:vAlign w:val="center"/>
          </w:tcPr>
          <w:p w14:paraId="1A874613" w14:textId="4A501EAC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课外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1037" w:type="dxa"/>
            <w:vAlign w:val="center"/>
          </w:tcPr>
          <w:p w14:paraId="52981474" w14:textId="7EB58AF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小计</w:t>
            </w:r>
          </w:p>
        </w:tc>
        <w:tc>
          <w:tcPr>
            <w:tcW w:w="1843" w:type="dxa"/>
            <w:vAlign w:val="center"/>
          </w:tcPr>
          <w:p w14:paraId="29422B84" w14:textId="102A81B9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支撑的课程目标</w:t>
            </w:r>
          </w:p>
        </w:tc>
      </w:tr>
      <w:tr w:rsidR="00854A7E" w:rsidRPr="00791B2B" w14:paraId="09AEECD9" w14:textId="77777777" w:rsidTr="00AA6751">
        <w:trPr>
          <w:jc w:val="center"/>
        </w:trPr>
        <w:tc>
          <w:tcPr>
            <w:tcW w:w="3256" w:type="dxa"/>
            <w:vAlign w:val="center"/>
          </w:tcPr>
          <w:p w14:paraId="20046F35" w14:textId="71B21EAC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第一单元</w:t>
            </w:r>
            <w:r w:rsidR="00A35668" w:rsidRPr="00791B2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A6203"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952" w:type="dxa"/>
            <w:vAlign w:val="center"/>
          </w:tcPr>
          <w:p w14:paraId="7E18B1FB" w14:textId="75A37239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470EE0F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4B69834D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14:paraId="29DEF040" w14:textId="607B4F70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C79F8A7" w14:textId="594FABB6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/>
              </w:rPr>
            </w:pPr>
          </w:p>
        </w:tc>
      </w:tr>
      <w:tr w:rsidR="00854A7E" w:rsidRPr="00791B2B" w14:paraId="561A55A9" w14:textId="77777777" w:rsidTr="00AA6751">
        <w:trPr>
          <w:jc w:val="center"/>
        </w:trPr>
        <w:tc>
          <w:tcPr>
            <w:tcW w:w="3256" w:type="dxa"/>
            <w:vAlign w:val="center"/>
          </w:tcPr>
          <w:p w14:paraId="40DDFF86" w14:textId="7A4650D7" w:rsidR="00854A7E" w:rsidRPr="00791B2B" w:rsidRDefault="00A35668" w:rsidP="00854A7E">
            <w:pPr>
              <w:spacing w:afterLines="50" w:after="163" w:line="360" w:lineRule="exact"/>
              <w:rPr>
                <w:rFonts w:ascii="宋体" w:hAnsi="宋体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952" w:type="dxa"/>
            <w:vAlign w:val="center"/>
          </w:tcPr>
          <w:p w14:paraId="497AB79A" w14:textId="1BF68695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03E27514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21B2237C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14:paraId="4A080DC2" w14:textId="0E6A381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2529AB4" w14:textId="0752CC09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/>
              </w:rPr>
            </w:pPr>
          </w:p>
        </w:tc>
      </w:tr>
      <w:tr w:rsidR="00854A7E" w:rsidRPr="00791B2B" w14:paraId="2A829DC8" w14:textId="77777777" w:rsidTr="00AA6751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556328" w14:textId="0BF800B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088814" w14:textId="616B8D76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94A3E" w14:textId="783D4421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822AB4" w14:textId="5CCE7A78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AD10BB" w14:textId="0B15C25F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EB9D7F" w14:textId="75063B16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/>
              </w:rPr>
            </w:pPr>
          </w:p>
        </w:tc>
      </w:tr>
    </w:tbl>
    <w:p w14:paraId="62D21915" w14:textId="77777777" w:rsidR="00854A7E" w:rsidRPr="00791B2B" w:rsidRDefault="00854A7E" w:rsidP="00854A7E">
      <w:pPr>
        <w:spacing w:line="360" w:lineRule="exact"/>
        <w:ind w:leftChars="1" w:left="2" w:firstLineChars="350" w:firstLine="735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注：（）内学时不占用课内学时。</w:t>
      </w:r>
    </w:p>
    <w:p w14:paraId="31191B5D" w14:textId="603937E3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</w:t>
      </w:r>
      <w:r w:rsidR="00854A7E" w:rsidRPr="00791B2B">
        <w:rPr>
          <w:rFonts w:ascii="宋体" w:hAnsi="宋体"/>
          <w:b/>
          <w:bCs/>
          <w:sz w:val="24"/>
        </w:rPr>
        <w:t>、课内实验安排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68"/>
        <w:gridCol w:w="889"/>
        <w:gridCol w:w="890"/>
        <w:gridCol w:w="1037"/>
        <w:gridCol w:w="1037"/>
        <w:gridCol w:w="1713"/>
      </w:tblGrid>
      <w:tr w:rsidR="00854A7E" w:rsidRPr="00791B2B" w14:paraId="61AA0F01" w14:textId="77777777" w:rsidTr="00A35668">
        <w:trPr>
          <w:tblHeader/>
          <w:jc w:val="center"/>
        </w:trPr>
        <w:tc>
          <w:tcPr>
            <w:tcW w:w="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3B855F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84509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实验项目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FD349A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7B29D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C137E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4962C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每组生数</w:t>
            </w:r>
          </w:p>
        </w:tc>
        <w:tc>
          <w:tcPr>
            <w:tcW w:w="17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0794B" w14:textId="759CEADD" w:rsidR="00854A7E" w:rsidRPr="00791B2B" w:rsidRDefault="00854A7E" w:rsidP="00727DDA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支撑的课程目标</w:t>
            </w:r>
          </w:p>
        </w:tc>
      </w:tr>
      <w:tr w:rsidR="00854A7E" w:rsidRPr="00791B2B" w14:paraId="67FBF073" w14:textId="77777777" w:rsidTr="00A35668">
        <w:trPr>
          <w:trHeight w:val="436"/>
          <w:tblHeader/>
          <w:jc w:val="center"/>
        </w:trPr>
        <w:tc>
          <w:tcPr>
            <w:tcW w:w="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0E949F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E6869E2" w14:textId="1A61DC30" w:rsidR="00854A7E" w:rsidRPr="00791B2B" w:rsidRDefault="00DA6203" w:rsidP="00C558DD">
            <w:pPr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6B2DFF1" w14:textId="35521B79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745D60C" w14:textId="464DE4DF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D317EB8" w14:textId="1D64FD16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ED75C6A" w14:textId="4942A948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14:paraId="57014D36" w14:textId="44B40578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338DB4F3" w14:textId="77777777" w:rsidTr="00A35668">
        <w:trPr>
          <w:trHeight w:val="436"/>
          <w:tblHeader/>
          <w:jc w:val="center"/>
        </w:trPr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B96C6A" w14:textId="7757FB9D" w:rsidR="00854A7E" w:rsidRPr="00791B2B" w:rsidRDefault="00A35668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26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0E6E4" w14:textId="6A3D174E" w:rsidR="00854A7E" w:rsidRPr="00791B2B" w:rsidRDefault="00133549" w:rsidP="00C558DD">
            <w:pPr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267E24" w14:textId="5CA471BD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1DF3A" w14:textId="504E0862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D9E18" w14:textId="3B3DE384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6D963" w14:textId="205014E2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E5634" w14:textId="3A6DC5F5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E63A09F" w14:textId="77777777" w:rsidR="00854A7E" w:rsidRPr="00791B2B" w:rsidRDefault="00854A7E" w:rsidP="00854A7E">
      <w:pPr>
        <w:spacing w:line="360" w:lineRule="exact"/>
        <w:ind w:leftChars="1" w:left="2" w:firstLineChars="350" w:firstLine="735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注：具体实验内容及要求见相应实验教学大纲。</w:t>
      </w:r>
    </w:p>
    <w:p w14:paraId="2F15E581" w14:textId="463DD89E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七</w:t>
      </w:r>
      <w:r w:rsidR="00854A7E" w:rsidRPr="00791B2B">
        <w:rPr>
          <w:rFonts w:ascii="宋体" w:hAnsi="宋体"/>
          <w:b/>
          <w:bCs/>
          <w:sz w:val="24"/>
        </w:rPr>
        <w:t>、教学</w:t>
      </w:r>
      <w:r w:rsidR="00854A7E" w:rsidRPr="00791B2B">
        <w:rPr>
          <w:rFonts w:ascii="宋体" w:hAnsi="宋体" w:hint="eastAsia"/>
          <w:b/>
          <w:bCs/>
          <w:sz w:val="24"/>
        </w:rPr>
        <w:t>环节及</w:t>
      </w:r>
      <w:r w:rsidR="00854A7E" w:rsidRPr="00791B2B">
        <w:rPr>
          <w:rFonts w:ascii="宋体" w:hAnsi="宋体"/>
          <w:b/>
          <w:bCs/>
          <w:sz w:val="24"/>
        </w:rPr>
        <w:t>方法</w:t>
      </w:r>
    </w:p>
    <w:p w14:paraId="7612555C" w14:textId="5378D0A6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/>
        </w:rPr>
      </w:pPr>
      <w:r w:rsidRPr="00791B2B">
        <w:rPr>
          <w:rFonts w:ascii="宋体" w:hAnsi="宋体"/>
        </w:rPr>
        <w:t>课程</w:t>
      </w:r>
      <w:r w:rsidRPr="00791B2B">
        <w:rPr>
          <w:rFonts w:ascii="宋体" w:hAnsi="宋体" w:hint="eastAsia"/>
        </w:rPr>
        <w:t>教学包括课堂教学、课内实验、课外实践三个环节，建议</w:t>
      </w:r>
      <w:r w:rsidRPr="00791B2B">
        <w:rPr>
          <w:rFonts w:ascii="宋体" w:hAnsi="宋体"/>
        </w:rPr>
        <w:t>教学方法</w:t>
      </w:r>
      <w:r w:rsidRPr="00791B2B">
        <w:rPr>
          <w:rFonts w:ascii="宋体" w:hAnsi="宋体" w:hint="eastAsia"/>
        </w:rPr>
        <w:t>如下</w:t>
      </w:r>
      <w:r w:rsidRPr="00791B2B">
        <w:rPr>
          <w:rFonts w:ascii="宋体" w:hAnsi="宋体"/>
        </w:rPr>
        <w:t>：</w:t>
      </w:r>
      <w:r w:rsidR="00A35668" w:rsidRPr="00791B2B">
        <w:rPr>
          <w:rFonts w:ascii="宋体" w:hAnsi="宋体"/>
        </w:rPr>
        <w:t xml:space="preserve"> </w:t>
      </w:r>
    </w:p>
    <w:p w14:paraId="38619FE9" w14:textId="33C1D2BA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/>
        </w:rPr>
      </w:pPr>
      <w:r w:rsidRPr="00791B2B">
        <w:rPr>
          <w:rFonts w:ascii="宋体" w:hAnsi="宋体" w:hint="eastAsia"/>
        </w:rPr>
        <w:t>1</w:t>
      </w:r>
      <w:r w:rsidRPr="00791B2B">
        <w:rPr>
          <w:rFonts w:ascii="宋体" w:hAnsi="宋体"/>
          <w:szCs w:val="21"/>
        </w:rPr>
        <w:t>．</w:t>
      </w:r>
      <w:r w:rsidRPr="00791B2B">
        <w:rPr>
          <w:rFonts w:ascii="宋体" w:hAnsi="宋体" w:hint="eastAsia"/>
        </w:rPr>
        <w:t>课堂教学</w:t>
      </w:r>
      <w:r w:rsidRPr="00791B2B">
        <w:rPr>
          <w:rFonts w:ascii="宋体" w:hAnsi="宋体"/>
        </w:rPr>
        <w:t>（</w:t>
      </w:r>
      <w:r w:rsidR="00032EAE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学时）</w:t>
      </w:r>
      <w:r w:rsidRPr="00791B2B">
        <w:rPr>
          <w:rFonts w:ascii="宋体" w:hAnsi="宋体" w:hint="eastAsia"/>
        </w:rPr>
        <w:t>。</w:t>
      </w:r>
      <w:r w:rsidR="003F6D7F" w:rsidRPr="00791B2B">
        <w:rPr>
          <w:rFonts w:ascii="宋体" w:hAnsi="宋体" w:hint="eastAsia"/>
        </w:rPr>
        <w:t>教学方法包括</w:t>
      </w:r>
      <w:r w:rsidR="00151CD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。</w:t>
      </w:r>
    </w:p>
    <w:p w14:paraId="1440804B" w14:textId="6A6DE928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/>
        </w:rPr>
      </w:pPr>
      <w:r w:rsidRPr="00791B2B">
        <w:rPr>
          <w:rFonts w:ascii="宋体" w:hAnsi="宋体" w:hint="eastAsia"/>
        </w:rPr>
        <w:t>2</w:t>
      </w:r>
      <w:r w:rsidRPr="00791B2B">
        <w:rPr>
          <w:rFonts w:ascii="宋体" w:hAnsi="宋体"/>
          <w:szCs w:val="21"/>
        </w:rPr>
        <w:t>．</w:t>
      </w:r>
      <w:r w:rsidRPr="00791B2B">
        <w:rPr>
          <w:rFonts w:ascii="宋体" w:hAnsi="宋体" w:hint="eastAsia"/>
          <w:szCs w:val="21"/>
        </w:rPr>
        <w:t>课内</w:t>
      </w:r>
      <w:r w:rsidRPr="00791B2B">
        <w:rPr>
          <w:rFonts w:ascii="宋体" w:hAnsi="宋体"/>
        </w:rPr>
        <w:t>实验（</w:t>
      </w:r>
      <w:r w:rsidR="00032EAE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学时）</w:t>
      </w:r>
      <w:r w:rsidRPr="00791B2B">
        <w:rPr>
          <w:rFonts w:ascii="宋体" w:hAnsi="宋体" w:hint="eastAsia"/>
        </w:rPr>
        <w:t>。设置</w:t>
      </w:r>
      <w:r w:rsidR="00151CD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</w:rPr>
        <w:t>。</w:t>
      </w:r>
    </w:p>
    <w:p w14:paraId="09867E23" w14:textId="4A544BAC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/>
        </w:rPr>
      </w:pPr>
      <w:r w:rsidRPr="00791B2B">
        <w:rPr>
          <w:rFonts w:ascii="宋体" w:hAnsi="宋体" w:hint="eastAsia"/>
        </w:rPr>
        <w:t>3</w:t>
      </w:r>
      <w:r w:rsidRPr="00791B2B">
        <w:rPr>
          <w:rFonts w:ascii="宋体" w:hAnsi="宋体"/>
          <w:szCs w:val="21"/>
        </w:rPr>
        <w:t>．</w:t>
      </w:r>
      <w:r w:rsidRPr="00791B2B">
        <w:rPr>
          <w:rFonts w:ascii="宋体" w:hAnsi="宋体" w:hint="eastAsia"/>
          <w:szCs w:val="21"/>
        </w:rPr>
        <w:t>课外</w:t>
      </w:r>
      <w:r w:rsidRPr="00791B2B">
        <w:rPr>
          <w:rFonts w:ascii="宋体" w:hAnsi="宋体"/>
        </w:rPr>
        <w:t>实践（</w:t>
      </w:r>
      <w:r w:rsidR="00032EAE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学时，不占课内学时）</w:t>
      </w:r>
      <w:r w:rsidRPr="00791B2B">
        <w:rPr>
          <w:rFonts w:ascii="宋体" w:hAnsi="宋体" w:hint="eastAsia"/>
        </w:rPr>
        <w:t>。设置</w:t>
      </w:r>
      <w:r w:rsidRPr="00791B2B">
        <w:rPr>
          <w:rFonts w:ascii="宋体" w:hAnsi="宋体"/>
        </w:rPr>
        <w:t>N</w:t>
      </w:r>
      <w:r w:rsidRPr="00791B2B">
        <w:rPr>
          <w:rFonts w:ascii="宋体" w:hAnsi="宋体" w:hint="eastAsia"/>
        </w:rPr>
        <w:t>个实践项目</w:t>
      </w:r>
      <w:r w:rsidR="00151CD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</w:rPr>
        <w:t>。</w:t>
      </w:r>
    </w:p>
    <w:p w14:paraId="07A1C3BC" w14:textId="226883F2" w:rsidR="00854A7E" w:rsidRPr="00791B2B" w:rsidRDefault="0033236B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</w:t>
      </w:r>
      <w:r w:rsidR="00854A7E" w:rsidRPr="00791B2B">
        <w:rPr>
          <w:rFonts w:ascii="宋体" w:hAnsi="宋体"/>
          <w:b/>
          <w:bCs/>
          <w:sz w:val="24"/>
        </w:rPr>
        <w:t>、</w:t>
      </w:r>
      <w:r w:rsidR="004C5552">
        <w:rPr>
          <w:rFonts w:ascii="宋体" w:hAnsi="宋体" w:hint="eastAsia"/>
          <w:b/>
          <w:bCs/>
          <w:sz w:val="24"/>
        </w:rPr>
        <w:t>课程</w:t>
      </w:r>
      <w:r w:rsidR="00854A7E" w:rsidRPr="00791B2B">
        <w:rPr>
          <w:rFonts w:ascii="宋体" w:hAnsi="宋体"/>
          <w:b/>
          <w:bCs/>
          <w:sz w:val="24"/>
        </w:rPr>
        <w:t>考核</w:t>
      </w:r>
    </w:p>
    <w:p w14:paraId="63DEAD8E" w14:textId="16485167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 w:rsidRPr="00791B2B">
        <w:rPr>
          <w:rFonts w:ascii="宋体" w:hAnsi="宋体"/>
          <w:szCs w:val="21"/>
        </w:rPr>
        <w:t>课程考核由</w:t>
      </w:r>
      <w:r w:rsidR="0043086D">
        <w:rPr>
          <w:rFonts w:ascii="宋体" w:hAnsi="宋体" w:hint="eastAsia"/>
          <w:szCs w:val="21"/>
        </w:rPr>
        <w:t>XXXX</w:t>
      </w:r>
      <w:r w:rsidRPr="00791B2B">
        <w:rPr>
          <w:rFonts w:ascii="宋体" w:hAnsi="宋体"/>
          <w:szCs w:val="21"/>
        </w:rPr>
        <w:t>考核（</w:t>
      </w:r>
      <w:r w:rsidR="0043086D">
        <w:rPr>
          <w:rFonts w:ascii="宋体" w:hAnsi="宋体" w:hint="eastAsia"/>
          <w:szCs w:val="21"/>
        </w:rPr>
        <w:t>XX</w:t>
      </w:r>
      <w:r w:rsidRPr="00791B2B">
        <w:rPr>
          <w:rFonts w:ascii="宋体" w:hAnsi="宋体"/>
          <w:szCs w:val="21"/>
        </w:rPr>
        <w:t>%）</w:t>
      </w:r>
      <w:r w:rsidR="0043086D" w:rsidRPr="00791B2B">
        <w:rPr>
          <w:rFonts w:ascii="宋体" w:hAnsi="宋体" w:hint="eastAsia"/>
          <w:szCs w:val="21"/>
        </w:rPr>
        <w:t>……</w:t>
      </w:r>
      <w:r w:rsidR="0043086D">
        <w:rPr>
          <w:rFonts w:ascii="宋体" w:hAnsi="宋体" w:hint="eastAsia"/>
          <w:szCs w:val="21"/>
        </w:rPr>
        <w:t>XXXX</w:t>
      </w:r>
      <w:r w:rsidRPr="00791B2B">
        <w:rPr>
          <w:rFonts w:ascii="宋体" w:hAnsi="宋体"/>
          <w:szCs w:val="21"/>
        </w:rPr>
        <w:t>考核（</w:t>
      </w:r>
      <w:r w:rsidR="0043086D">
        <w:rPr>
          <w:rFonts w:ascii="宋体" w:hAnsi="宋体" w:hint="eastAsia"/>
          <w:szCs w:val="21"/>
        </w:rPr>
        <w:t>XX</w:t>
      </w:r>
      <w:r w:rsidRPr="00791B2B">
        <w:rPr>
          <w:rFonts w:ascii="宋体" w:hAnsi="宋体"/>
          <w:szCs w:val="21"/>
        </w:rPr>
        <w:t>%）和期末考试（</w:t>
      </w:r>
      <w:r w:rsidR="0043086D">
        <w:rPr>
          <w:rFonts w:ascii="宋体" w:hAnsi="宋体" w:hint="eastAsia"/>
          <w:szCs w:val="21"/>
        </w:rPr>
        <w:t>XX</w:t>
      </w:r>
      <w:r w:rsidRPr="00791B2B">
        <w:rPr>
          <w:rFonts w:ascii="宋体" w:hAnsi="宋体"/>
          <w:szCs w:val="21"/>
        </w:rPr>
        <w:t>%）组成，</w:t>
      </w:r>
      <w:r w:rsidRPr="00791B2B">
        <w:rPr>
          <w:rFonts w:ascii="宋体" w:hAnsi="宋体" w:hint="eastAsia"/>
          <w:szCs w:val="21"/>
        </w:rPr>
        <w:t>考核内容及评价标准如下：</w:t>
      </w:r>
      <w:r w:rsidR="003732B3" w:rsidRPr="00791B2B">
        <w:rPr>
          <w:rFonts w:ascii="宋体" w:hAnsi="宋体"/>
          <w:color w:val="FF0000"/>
          <w:szCs w:val="21"/>
        </w:rPr>
        <w:t xml:space="preserve"> </w:t>
      </w:r>
    </w:p>
    <w:p w14:paraId="70B50B82" w14:textId="6F67A03A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b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1．</w:t>
      </w:r>
      <w:r w:rsidRPr="00791B2B">
        <w:rPr>
          <w:rFonts w:ascii="宋体" w:hAnsi="宋体" w:hint="eastAsia"/>
          <w:bCs/>
          <w:sz w:val="22"/>
          <w:szCs w:val="22"/>
        </w:rPr>
        <w:t>平时</w:t>
      </w:r>
      <w:r w:rsidRPr="00791B2B">
        <w:rPr>
          <w:rFonts w:ascii="宋体" w:hAnsi="宋体"/>
          <w:bCs/>
          <w:sz w:val="22"/>
          <w:szCs w:val="22"/>
        </w:rPr>
        <w:t>考核</w:t>
      </w:r>
    </w:p>
    <w:p w14:paraId="6C875BC8" w14:textId="757AB9AB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重点考核学生对</w:t>
      </w:r>
      <w:r w:rsidRPr="00791B2B">
        <w:rPr>
          <w:rFonts w:ascii="宋体" w:hAnsi="宋体" w:hint="eastAsia"/>
          <w:szCs w:val="21"/>
        </w:rPr>
        <w:t>教学内容</w:t>
      </w:r>
      <w:r w:rsidRPr="00791B2B">
        <w:rPr>
          <w:rFonts w:ascii="宋体" w:hAnsi="宋体"/>
          <w:szCs w:val="21"/>
        </w:rPr>
        <w:t>的掌握情况，主要考查点</w:t>
      </w:r>
      <w:r w:rsidRPr="00791B2B">
        <w:rPr>
          <w:rFonts w:ascii="宋体" w:hAnsi="宋体" w:hint="eastAsia"/>
          <w:szCs w:val="21"/>
        </w:rPr>
        <w:t>是</w:t>
      </w:r>
      <w:r w:rsidR="003F7286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1FD8F4AE" w14:textId="2AD43B10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（1）</w:t>
      </w:r>
      <w:r w:rsidRPr="00791B2B">
        <w:rPr>
          <w:rFonts w:ascii="宋体" w:hAnsi="宋体"/>
          <w:szCs w:val="21"/>
        </w:rPr>
        <w:t>平时考核范围和</w:t>
      </w:r>
      <w:r w:rsidRPr="00791B2B">
        <w:rPr>
          <w:rFonts w:ascii="宋体" w:hAnsi="宋体" w:hint="eastAsia"/>
          <w:szCs w:val="21"/>
        </w:rPr>
        <w:t>分值</w:t>
      </w:r>
      <w:r w:rsidRPr="00791B2B">
        <w:rPr>
          <w:rFonts w:ascii="宋体" w:hAnsi="宋体"/>
          <w:szCs w:val="21"/>
        </w:rPr>
        <w:t>权重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5448"/>
        <w:gridCol w:w="976"/>
        <w:gridCol w:w="1375"/>
      </w:tblGrid>
      <w:tr w:rsidR="00854A7E" w:rsidRPr="00791B2B" w14:paraId="25A2F1DC" w14:textId="77777777" w:rsidTr="00BC7C25">
        <w:trPr>
          <w:tblHeader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12F75C6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lastRenderedPageBreak/>
              <w:t>教学单元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及考查点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4C62077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考核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内容及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D878E0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权重(%)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EA22F1F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支撑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</w:p>
          <w:p w14:paraId="0EF69AF2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课程目标</w:t>
            </w:r>
          </w:p>
        </w:tc>
      </w:tr>
      <w:tr w:rsidR="00854A7E" w:rsidRPr="00791B2B" w14:paraId="1ECC81DD" w14:textId="77777777" w:rsidTr="00BC7C25">
        <w:trPr>
          <w:trHeight w:val="862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7254462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第四单元</w:t>
            </w:r>
          </w:p>
          <w:p w14:paraId="5ACD519D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（作业1）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C0E5DB" w14:textId="47A368BE" w:rsidR="00854A7E" w:rsidRPr="00791B2B" w:rsidRDefault="00854A7E" w:rsidP="00C558D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03EB2AA" w14:textId="403F12FE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058EEC2" w14:textId="4D5B3CFA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6D5442F8" w14:textId="77777777" w:rsidTr="00BC7C25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1E3C1D5" w14:textId="28BF470F" w:rsidR="00854A7E" w:rsidRPr="00791B2B" w:rsidRDefault="00BC7C25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A49BDAD" w14:textId="62F62D25" w:rsidR="00854A7E" w:rsidRPr="00791B2B" w:rsidRDefault="00854A7E" w:rsidP="00C558D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9FE7A07" w14:textId="78D82EBD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29C32C2" w14:textId="64E32390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49A2618" w14:textId="080E0CCB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（2）平时</w:t>
      </w:r>
      <w:r w:rsidR="00C36AC7">
        <w:rPr>
          <w:rFonts w:ascii="宋体" w:hAnsi="宋体" w:hint="eastAsia"/>
          <w:szCs w:val="21"/>
        </w:rPr>
        <w:t>考核</w:t>
      </w:r>
      <w:r w:rsidRPr="00791B2B">
        <w:rPr>
          <w:rFonts w:ascii="宋体" w:hAnsi="宋体"/>
          <w:szCs w:val="21"/>
        </w:rPr>
        <w:t>评价标准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552"/>
        <w:gridCol w:w="1553"/>
        <w:gridCol w:w="1693"/>
        <w:gridCol w:w="1552"/>
        <w:gridCol w:w="1635"/>
      </w:tblGrid>
      <w:tr w:rsidR="00854A7E" w:rsidRPr="00791B2B" w14:paraId="219D3FD8" w14:textId="77777777" w:rsidTr="00BC7C25">
        <w:trPr>
          <w:trHeight w:val="481"/>
          <w:jc w:val="center"/>
        </w:trPr>
        <w:tc>
          <w:tcPr>
            <w:tcW w:w="108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44641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考查点</w:t>
            </w:r>
          </w:p>
        </w:tc>
        <w:tc>
          <w:tcPr>
            <w:tcW w:w="798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7F5CA" w14:textId="77777777" w:rsidR="00854A7E" w:rsidRPr="00791B2B" w:rsidRDefault="00854A7E" w:rsidP="00C558DD">
            <w:pPr>
              <w:pStyle w:val="ad"/>
              <w:jc w:val="center"/>
              <w:rPr>
                <w:rFonts w:ascii="宋体" w:hAnsi="宋体"/>
                <w:b/>
                <w:bCs/>
              </w:rPr>
            </w:pPr>
            <w:r w:rsidRPr="00791B2B">
              <w:rPr>
                <w:rFonts w:ascii="宋体" w:hAnsi="宋体"/>
                <w:b/>
                <w:bCs/>
              </w:rPr>
              <w:t>评价标准</w:t>
            </w:r>
          </w:p>
        </w:tc>
      </w:tr>
      <w:tr w:rsidR="00854A7E" w:rsidRPr="00791B2B" w14:paraId="0D3136CA" w14:textId="77777777" w:rsidTr="00BC7C25">
        <w:trPr>
          <w:trHeight w:val="559"/>
          <w:jc w:val="center"/>
        </w:trPr>
        <w:tc>
          <w:tcPr>
            <w:tcW w:w="10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705E1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95C5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100-90分</w:t>
            </w: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9042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89-80分</w:t>
            </w:r>
          </w:p>
        </w:tc>
        <w:tc>
          <w:tcPr>
            <w:tcW w:w="1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1E227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79-70分</w:t>
            </w: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DC7AA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69-60分</w:t>
            </w:r>
          </w:p>
        </w:tc>
        <w:tc>
          <w:tcPr>
            <w:tcW w:w="1635" w:type="dxa"/>
            <w:vAlign w:val="center"/>
          </w:tcPr>
          <w:p w14:paraId="749181E5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59-0分</w:t>
            </w:r>
          </w:p>
        </w:tc>
      </w:tr>
      <w:tr w:rsidR="00BC7C25" w:rsidRPr="00791B2B" w14:paraId="4DBA8E3C" w14:textId="77777777" w:rsidTr="00BC7C25">
        <w:trPr>
          <w:jc w:val="center"/>
        </w:trPr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F9BF4" w14:textId="77777777" w:rsidR="00BC7C25" w:rsidRPr="00791B2B" w:rsidRDefault="00BC7C25" w:rsidP="00BC7C2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作业1</w:t>
            </w: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EBECC" w14:textId="179AE4C7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A8C2C" w14:textId="437C6E29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05BB0" w14:textId="2EDBDB65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A3167" w14:textId="31E4BAB7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2345F451" w14:textId="192EC267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C7C25" w:rsidRPr="00791B2B" w14:paraId="3C66EF54" w14:textId="77777777" w:rsidTr="008E3FFB">
        <w:trPr>
          <w:jc w:val="center"/>
        </w:trPr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FDFBE" w14:textId="1C207C9C" w:rsidR="00BC7C25" w:rsidRPr="00791B2B" w:rsidRDefault="00BC7C25" w:rsidP="00BC7C2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7697E" w14:textId="5A3CEBFA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6EF27" w14:textId="4FFA8E96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15F9D" w14:textId="23DC2816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E0FEF" w14:textId="48DB65C6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6C560E13" w14:textId="2C475D84" w:rsidR="00BC7C25" w:rsidRPr="00791B2B" w:rsidRDefault="00BC7C25" w:rsidP="00BC7C2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3F8503E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b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2．</w:t>
      </w:r>
      <w:r w:rsidRPr="00791B2B">
        <w:rPr>
          <w:rFonts w:ascii="宋体" w:hAnsi="宋体" w:hint="eastAsia"/>
          <w:bCs/>
          <w:sz w:val="22"/>
          <w:szCs w:val="22"/>
        </w:rPr>
        <w:t>课内</w:t>
      </w:r>
      <w:r w:rsidRPr="00791B2B">
        <w:rPr>
          <w:rFonts w:ascii="宋体" w:hAnsi="宋体"/>
          <w:bCs/>
          <w:sz w:val="22"/>
          <w:szCs w:val="22"/>
        </w:rPr>
        <w:t>实验考核</w:t>
      </w:r>
    </w:p>
    <w:p w14:paraId="782B357C" w14:textId="3C3EB593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重点考核</w:t>
      </w:r>
      <w:r w:rsidRPr="00791B2B">
        <w:rPr>
          <w:rFonts w:ascii="宋体" w:hAnsi="宋体"/>
          <w:szCs w:val="21"/>
        </w:rPr>
        <w:t>学生</w:t>
      </w:r>
      <w:r w:rsidRPr="00791B2B">
        <w:rPr>
          <w:rFonts w:ascii="宋体" w:hAnsi="宋体" w:hint="eastAsia"/>
          <w:szCs w:val="21"/>
        </w:rPr>
        <w:t>对教学内容的实践操作能力，主要考查点是</w:t>
      </w:r>
      <w:r w:rsidR="003F7286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2CAFC385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b/>
          <w:szCs w:val="21"/>
        </w:rPr>
      </w:pPr>
      <w:r w:rsidRPr="00791B2B">
        <w:rPr>
          <w:rFonts w:ascii="宋体" w:hAnsi="宋体" w:hint="eastAsia"/>
          <w:bCs/>
          <w:sz w:val="22"/>
          <w:szCs w:val="22"/>
        </w:rPr>
        <w:t>3</w:t>
      </w:r>
      <w:r w:rsidRPr="00791B2B">
        <w:rPr>
          <w:rFonts w:ascii="宋体" w:hAnsi="宋体"/>
          <w:bCs/>
          <w:sz w:val="22"/>
          <w:szCs w:val="22"/>
        </w:rPr>
        <w:t>．</w:t>
      </w:r>
      <w:r w:rsidRPr="00791B2B">
        <w:rPr>
          <w:rFonts w:ascii="宋体" w:hAnsi="宋体" w:hint="eastAsia"/>
          <w:bCs/>
          <w:sz w:val="22"/>
          <w:szCs w:val="22"/>
        </w:rPr>
        <w:t>课外</w:t>
      </w:r>
      <w:r w:rsidRPr="00791B2B">
        <w:rPr>
          <w:rFonts w:ascii="宋体" w:hAnsi="宋体"/>
          <w:bCs/>
          <w:sz w:val="22"/>
          <w:szCs w:val="22"/>
        </w:rPr>
        <w:t>实践考核</w:t>
      </w:r>
    </w:p>
    <w:p w14:paraId="6DEC8753" w14:textId="17D27F18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/>
        </w:rPr>
      </w:pPr>
      <w:r w:rsidRPr="00791B2B">
        <w:rPr>
          <w:rFonts w:ascii="宋体" w:hAnsi="宋体" w:hint="eastAsia"/>
        </w:rPr>
        <w:t>重点考核学生对教学内容的综合应用能力，主要考查点是</w:t>
      </w:r>
      <w:r w:rsidR="003F7286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。</w:t>
      </w:r>
    </w:p>
    <w:p w14:paraId="26107C55" w14:textId="77777777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（1）实践项目考查内容、方式及权重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553"/>
        <w:gridCol w:w="1257"/>
        <w:gridCol w:w="710"/>
        <w:gridCol w:w="992"/>
      </w:tblGrid>
      <w:tr w:rsidR="00854A7E" w:rsidRPr="00791B2B" w14:paraId="6AD7CC06" w14:textId="77777777" w:rsidTr="00DC0068">
        <w:trPr>
          <w:trHeight w:val="56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D55D3DE" w14:textId="77777777" w:rsidR="00DC0068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教学单元及</w:t>
            </w:r>
          </w:p>
          <w:p w14:paraId="617E820C" w14:textId="4C2A4996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考查点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4D4FF6E7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考核内容及要求</w:t>
            </w:r>
          </w:p>
        </w:tc>
        <w:tc>
          <w:tcPr>
            <w:tcW w:w="1257" w:type="dxa"/>
            <w:vAlign w:val="center"/>
          </w:tcPr>
          <w:p w14:paraId="0FBFCF04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考核依据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7590CA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权重</w:t>
            </w:r>
          </w:p>
          <w:p w14:paraId="55406209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992" w:type="dxa"/>
          </w:tcPr>
          <w:p w14:paraId="21FDC624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支撑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</w:p>
          <w:p w14:paraId="1FA728E0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课程目标</w:t>
            </w:r>
          </w:p>
        </w:tc>
      </w:tr>
      <w:tr w:rsidR="00BC7C25" w:rsidRPr="00791B2B" w14:paraId="3EF11DB5" w14:textId="77777777" w:rsidTr="003F7286">
        <w:trPr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3BAFA49" w14:textId="6208BAC4" w:rsidR="00BC7C25" w:rsidRPr="00791B2B" w:rsidRDefault="00BC7C25" w:rsidP="00BC7C25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第</w:t>
            </w:r>
            <w:r w:rsidR="001B1BD6" w:rsidRPr="00791B2B">
              <w:rPr>
                <w:rFonts w:ascii="宋体" w:hAnsi="宋体" w:hint="eastAsia"/>
                <w:sz w:val="18"/>
                <w:szCs w:val="18"/>
                <w:lang w:val="zh-CN"/>
              </w:rPr>
              <w:t>X</w:t>
            </w: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单元</w:t>
            </w:r>
          </w:p>
          <w:p w14:paraId="6FD7F992" w14:textId="77777777" w:rsidR="00BC7C25" w:rsidRPr="00791B2B" w:rsidRDefault="00BC7C25" w:rsidP="00BC7C25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（实践项目1）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2CEE8D19" w14:textId="38E1F970" w:rsidR="00BC7C25" w:rsidRPr="00791B2B" w:rsidRDefault="00BC7C25" w:rsidP="00BC7C2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1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  <w:r w:rsidRPr="00791B2B">
              <w:rPr>
                <w:rFonts w:ascii="宋体" w:hAnsi="宋体"/>
                <w:sz w:val="18"/>
                <w:szCs w:val="18"/>
              </w:rPr>
              <w:t xml:space="preserve">XXXXXX </w:t>
            </w:r>
          </w:p>
        </w:tc>
        <w:tc>
          <w:tcPr>
            <w:tcW w:w="1257" w:type="dxa"/>
            <w:vAlign w:val="center"/>
          </w:tcPr>
          <w:p w14:paraId="56A7CF26" w14:textId="0733B921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7EC2C130" w14:textId="2189136A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7A4D38" w14:textId="375E8ACB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7C25" w:rsidRPr="00791B2B" w14:paraId="27A1FF15" w14:textId="77777777" w:rsidTr="00DA6203">
        <w:trPr>
          <w:trHeight w:val="472"/>
          <w:jc w:val="center"/>
        </w:trPr>
        <w:tc>
          <w:tcPr>
            <w:tcW w:w="1545" w:type="dxa"/>
            <w:vMerge/>
            <w:shd w:val="clear" w:color="auto" w:fill="auto"/>
          </w:tcPr>
          <w:p w14:paraId="616F8B68" w14:textId="77777777" w:rsidR="00BC7C25" w:rsidRPr="00791B2B" w:rsidRDefault="00BC7C25" w:rsidP="00BC7C25">
            <w:pPr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4553" w:type="dxa"/>
            <w:shd w:val="clear" w:color="auto" w:fill="auto"/>
            <w:vAlign w:val="center"/>
          </w:tcPr>
          <w:p w14:paraId="0F43EDB9" w14:textId="47F5BA2D" w:rsidR="00BC7C25" w:rsidRPr="00791B2B" w:rsidRDefault="00BC7C25" w:rsidP="00BC7C2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…….</w:t>
            </w:r>
          </w:p>
        </w:tc>
        <w:tc>
          <w:tcPr>
            <w:tcW w:w="1257" w:type="dxa"/>
            <w:vAlign w:val="center"/>
          </w:tcPr>
          <w:p w14:paraId="3C039CFC" w14:textId="6C7361B2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71AA5406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665A46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7C25" w:rsidRPr="00791B2B" w14:paraId="11F49019" w14:textId="77777777" w:rsidTr="00DC0068">
        <w:trPr>
          <w:trHeight w:val="622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2F883EB" w14:textId="6C30B164" w:rsidR="00BC7C25" w:rsidRPr="00791B2B" w:rsidRDefault="00BC7C25" w:rsidP="00BC7C25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  <w:p w14:paraId="52E9B65F" w14:textId="77777777" w:rsidR="00BC7C25" w:rsidRPr="00791B2B" w:rsidRDefault="00BC7C25" w:rsidP="00BC7C25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（实践项目</w:t>
            </w:r>
            <w:r w:rsidRPr="00791B2B">
              <w:rPr>
                <w:rFonts w:ascii="宋体" w:hAnsi="宋体"/>
                <w:sz w:val="18"/>
                <w:szCs w:val="18"/>
                <w:lang w:val="zh-CN"/>
              </w:rPr>
              <w:t>N</w:t>
            </w: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6B0638D8" w14:textId="23124D34" w:rsidR="00BC7C25" w:rsidRPr="00791B2B" w:rsidRDefault="00BC7C25" w:rsidP="00BC7C2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57" w:type="dxa"/>
            <w:vAlign w:val="center"/>
          </w:tcPr>
          <w:p w14:paraId="68BFAA9B" w14:textId="2177CEBF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1C00EB21" w14:textId="22BA9E7B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491D43" w14:textId="40FF69C2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7C25" w:rsidRPr="00791B2B" w14:paraId="7336A447" w14:textId="77777777" w:rsidTr="00DC0068">
        <w:trPr>
          <w:trHeight w:val="622"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14:paraId="622441EA" w14:textId="77777777" w:rsidR="00BC7C25" w:rsidRPr="00791B2B" w:rsidRDefault="00BC7C25" w:rsidP="00BC7C25">
            <w:pPr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4553" w:type="dxa"/>
            <w:shd w:val="clear" w:color="auto" w:fill="auto"/>
            <w:vAlign w:val="center"/>
          </w:tcPr>
          <w:p w14:paraId="2401A66B" w14:textId="102891BF" w:rsidR="00BC7C25" w:rsidRPr="00791B2B" w:rsidRDefault="00BC7C25" w:rsidP="00BC7C2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57" w:type="dxa"/>
            <w:vAlign w:val="center"/>
          </w:tcPr>
          <w:p w14:paraId="6E5A2CBD" w14:textId="0C432A3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14732EA5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D13DA5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249209F" w14:textId="77777777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91B2B">
        <w:rPr>
          <w:rFonts w:ascii="宋体" w:hAnsi="宋体" w:hint="eastAsia"/>
          <w:szCs w:val="21"/>
        </w:rPr>
        <w:t>（2）实践项目</w:t>
      </w:r>
      <w:r w:rsidRPr="00791B2B">
        <w:rPr>
          <w:rFonts w:ascii="宋体" w:hAnsi="宋体"/>
          <w:szCs w:val="21"/>
        </w:rPr>
        <w:t>评价标准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43"/>
        <w:gridCol w:w="1468"/>
        <w:gridCol w:w="1511"/>
        <w:gridCol w:w="1524"/>
        <w:gridCol w:w="1518"/>
        <w:gridCol w:w="1320"/>
      </w:tblGrid>
      <w:tr w:rsidR="00854A7E" w:rsidRPr="00791B2B" w14:paraId="69CC3635" w14:textId="77777777" w:rsidTr="00BA04BE">
        <w:trPr>
          <w:trHeight w:val="513"/>
          <w:jc w:val="center"/>
        </w:trPr>
        <w:tc>
          <w:tcPr>
            <w:tcW w:w="171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52BBC" w14:textId="67A29692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考核</w:t>
            </w:r>
            <w:r w:rsidR="00DA6203"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依据</w:t>
            </w:r>
            <w:r w:rsidR="00932867"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及权重</w:t>
            </w:r>
          </w:p>
        </w:tc>
        <w:tc>
          <w:tcPr>
            <w:tcW w:w="7341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B9913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评价标准</w:t>
            </w:r>
          </w:p>
        </w:tc>
      </w:tr>
      <w:tr w:rsidR="00854A7E" w:rsidRPr="00791B2B" w14:paraId="4281A1FC" w14:textId="77777777" w:rsidTr="00BA04BE">
        <w:trPr>
          <w:trHeight w:val="596"/>
          <w:jc w:val="center"/>
        </w:trPr>
        <w:tc>
          <w:tcPr>
            <w:tcW w:w="171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73F5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55CA4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100-90分</w:t>
            </w: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FC2DE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89-80分</w:t>
            </w: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37678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79-70分</w:t>
            </w: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4BFC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69-60分</w:t>
            </w:r>
          </w:p>
        </w:tc>
        <w:tc>
          <w:tcPr>
            <w:tcW w:w="1320" w:type="dxa"/>
            <w:vAlign w:val="center"/>
          </w:tcPr>
          <w:p w14:paraId="27CEC5A9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59-0分</w:t>
            </w:r>
          </w:p>
        </w:tc>
      </w:tr>
      <w:tr w:rsidR="00854A7E" w:rsidRPr="00791B2B" w14:paraId="28A83E2C" w14:textId="77777777" w:rsidTr="003F66CB">
        <w:trPr>
          <w:trHeight w:val="748"/>
          <w:jc w:val="center"/>
        </w:trPr>
        <w:tc>
          <w:tcPr>
            <w:tcW w:w="8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2D6B7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3AF3FABB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791B2B">
              <w:rPr>
                <w:rFonts w:ascii="宋体" w:hAnsi="宋体"/>
                <w:sz w:val="18"/>
                <w:szCs w:val="18"/>
              </w:rPr>
              <w:t>N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6A004" w14:textId="450A9803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报告</w:t>
            </w:r>
          </w:p>
          <w:p w14:paraId="76958940" w14:textId="18E5B12E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（</w:t>
            </w:r>
            <w:r w:rsidR="00E24DAC" w:rsidRPr="00791B2B">
              <w:rPr>
                <w:rFonts w:ascii="宋体" w:hAnsi="宋体" w:hint="eastAsia"/>
                <w:sz w:val="18"/>
                <w:szCs w:val="18"/>
              </w:rPr>
              <w:t>XX</w:t>
            </w:r>
            <w:r w:rsidRPr="00791B2B">
              <w:rPr>
                <w:rFonts w:ascii="宋体" w:hAnsi="宋体"/>
                <w:sz w:val="18"/>
                <w:szCs w:val="18"/>
              </w:rPr>
              <w:t>%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F473F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D246A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AB8E5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4007C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07376FA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03AECB9C" w14:textId="77777777" w:rsidTr="003F66CB">
        <w:trPr>
          <w:trHeight w:val="702"/>
          <w:jc w:val="center"/>
        </w:trPr>
        <w:tc>
          <w:tcPr>
            <w:tcW w:w="8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5E04B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A93EF" w14:textId="42767EEF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仿真</w:t>
            </w:r>
          </w:p>
          <w:p w14:paraId="11EA06E0" w14:textId="3A0F5C48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（</w:t>
            </w:r>
            <w:r w:rsidR="00E24DAC" w:rsidRPr="00791B2B">
              <w:rPr>
                <w:rFonts w:ascii="宋体" w:hAnsi="宋体" w:hint="eastAsia"/>
                <w:sz w:val="18"/>
                <w:szCs w:val="18"/>
              </w:rPr>
              <w:t>XX</w:t>
            </w:r>
            <w:r w:rsidRPr="00791B2B">
              <w:rPr>
                <w:rFonts w:ascii="宋体" w:hAnsi="宋体"/>
                <w:sz w:val="18"/>
                <w:szCs w:val="18"/>
              </w:rPr>
              <w:t>%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68B0D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15D19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D46B9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EFB5A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A0D84D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6979F9F8" w14:textId="77777777" w:rsidTr="003F66CB">
        <w:trPr>
          <w:trHeight w:val="854"/>
          <w:jc w:val="center"/>
        </w:trPr>
        <w:tc>
          <w:tcPr>
            <w:tcW w:w="8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5D16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00D74" w14:textId="56F07A7A" w:rsidR="00854A7E" w:rsidRPr="00791B2B" w:rsidRDefault="00854A7E" w:rsidP="003F66CB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答辩</w:t>
            </w:r>
          </w:p>
          <w:p w14:paraId="1810E03A" w14:textId="216F472F" w:rsidR="00854A7E" w:rsidRPr="00791B2B" w:rsidRDefault="00854A7E" w:rsidP="003F66CB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（</w:t>
            </w:r>
            <w:r w:rsidR="00E24DAC" w:rsidRPr="00791B2B">
              <w:rPr>
                <w:rFonts w:ascii="宋体" w:hAnsi="宋体" w:hint="eastAsia"/>
                <w:sz w:val="18"/>
                <w:szCs w:val="18"/>
              </w:rPr>
              <w:t>XX</w:t>
            </w:r>
            <w:r w:rsidRPr="00791B2B">
              <w:rPr>
                <w:rFonts w:ascii="宋体" w:hAnsi="宋体"/>
                <w:sz w:val="18"/>
                <w:szCs w:val="18"/>
              </w:rPr>
              <w:t>%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6D6AD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6A13D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45456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44368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FEAB04A" w14:textId="77777777" w:rsidR="00854A7E" w:rsidRPr="00791B2B" w:rsidRDefault="00854A7E" w:rsidP="003F66CB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2694F" w:rsidRPr="00791B2B" w14:paraId="18840249" w14:textId="77777777" w:rsidTr="003F66CB">
        <w:trPr>
          <w:trHeight w:val="680"/>
          <w:jc w:val="center"/>
        </w:trPr>
        <w:tc>
          <w:tcPr>
            <w:tcW w:w="8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C4241" w14:textId="1B5856BB" w:rsidR="0032694F" w:rsidRPr="00791B2B" w:rsidRDefault="0032694F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lastRenderedPageBreak/>
              <w:t>……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6B1D2" w14:textId="77777777" w:rsidR="0032694F" w:rsidRPr="00791B2B" w:rsidRDefault="0032694F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0A905" w14:textId="01982B30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0F598" w14:textId="191CD15A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A745A" w14:textId="45B3ADBC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E7A02" w14:textId="0490E527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53B8C59" w14:textId="29D25197" w:rsidR="0032694F" w:rsidRPr="00791B2B" w:rsidRDefault="0032694F" w:rsidP="00C558D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7779F4D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b/>
          <w:szCs w:val="21"/>
        </w:rPr>
      </w:pPr>
      <w:r w:rsidRPr="00791B2B">
        <w:rPr>
          <w:rFonts w:ascii="宋体" w:hAnsi="宋体" w:hint="eastAsia"/>
          <w:bCs/>
          <w:sz w:val="22"/>
          <w:szCs w:val="22"/>
        </w:rPr>
        <w:t>4</w:t>
      </w:r>
      <w:r w:rsidRPr="00791B2B">
        <w:rPr>
          <w:rFonts w:ascii="宋体" w:hAnsi="宋体"/>
          <w:bCs/>
          <w:sz w:val="22"/>
          <w:szCs w:val="22"/>
        </w:rPr>
        <w:t>．期末考试</w:t>
      </w:r>
    </w:p>
    <w:p w14:paraId="1326F849" w14:textId="77777777" w:rsidR="00854A7E" w:rsidRPr="00791B2B" w:rsidRDefault="00854A7E" w:rsidP="00854A7E">
      <w:pPr>
        <w:spacing w:afterLines="50" w:after="163" w:line="360" w:lineRule="exact"/>
        <w:ind w:firstLineChars="200" w:firstLine="420"/>
        <w:rPr>
          <w:rFonts w:ascii="宋体" w:hAnsi="宋体"/>
        </w:rPr>
      </w:pPr>
      <w:r w:rsidRPr="00791B2B">
        <w:rPr>
          <w:rFonts w:ascii="宋体" w:hAnsi="宋体" w:hint="eastAsia"/>
        </w:rPr>
        <w:t>期末考试</w:t>
      </w:r>
      <w:r w:rsidRPr="00791B2B">
        <w:rPr>
          <w:rFonts w:ascii="宋体" w:hAnsi="宋体"/>
        </w:rPr>
        <w:t>采用闭卷笔试形式</w:t>
      </w:r>
      <w:r w:rsidRPr="00791B2B">
        <w:rPr>
          <w:rFonts w:ascii="宋体" w:hAnsi="宋体" w:hint="eastAsia"/>
        </w:rPr>
        <w:t>（</w:t>
      </w:r>
      <w:r w:rsidRPr="00791B2B">
        <w:rPr>
          <w:rFonts w:ascii="宋体" w:hAnsi="宋体"/>
        </w:rPr>
        <w:t>时间120分钟，满分100</w:t>
      </w:r>
      <w:r w:rsidRPr="00791B2B">
        <w:rPr>
          <w:rFonts w:ascii="宋体" w:hAnsi="宋体" w:hint="eastAsia"/>
        </w:rPr>
        <w:t>分）</w:t>
      </w:r>
      <w:r w:rsidRPr="00791B2B">
        <w:rPr>
          <w:rFonts w:ascii="宋体" w:hAnsi="宋体"/>
        </w:rPr>
        <w:t>，</w:t>
      </w:r>
      <w:r w:rsidRPr="00791B2B">
        <w:rPr>
          <w:rFonts w:ascii="宋体" w:hAnsi="宋体" w:hint="eastAsia"/>
        </w:rPr>
        <w:t>试卷</w:t>
      </w:r>
      <w:r w:rsidRPr="00791B2B">
        <w:rPr>
          <w:rFonts w:ascii="宋体" w:hAnsi="宋体"/>
        </w:rPr>
        <w:t>主要考查点</w:t>
      </w:r>
      <w:r w:rsidRPr="00791B2B">
        <w:rPr>
          <w:rFonts w:ascii="宋体" w:hAnsi="宋体" w:hint="eastAsia"/>
        </w:rPr>
        <w:t>、</w:t>
      </w:r>
      <w:r w:rsidRPr="00791B2B">
        <w:rPr>
          <w:rFonts w:ascii="宋体" w:hAnsi="宋体"/>
        </w:rPr>
        <w:t>考核要求、分值权重建议见下表</w:t>
      </w:r>
      <w:r w:rsidRPr="00791B2B">
        <w:rPr>
          <w:rFonts w:ascii="宋体" w:hAnsi="宋体" w:hint="eastAsia"/>
        </w:rPr>
        <w:t>，评价标准见课程考试试卷评分标准</w:t>
      </w:r>
      <w:r w:rsidRPr="00791B2B">
        <w:rPr>
          <w:rFonts w:ascii="宋体" w:hAnsi="宋体"/>
        </w:rPr>
        <w:t>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5712"/>
        <w:gridCol w:w="754"/>
        <w:gridCol w:w="1102"/>
      </w:tblGrid>
      <w:tr w:rsidR="00854A7E" w:rsidRPr="00791B2B" w14:paraId="241A1339" w14:textId="77777777" w:rsidTr="00A61500">
        <w:trPr>
          <w:trHeight w:val="583"/>
          <w:tblHeader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0FBB8B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教学单元</w:t>
            </w:r>
          </w:p>
        </w:tc>
        <w:tc>
          <w:tcPr>
            <w:tcW w:w="57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AB816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主要考查点及考核要求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4EFC0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权重</w:t>
            </w:r>
          </w:p>
          <w:p w14:paraId="31BE3E5D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1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B56AA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支撑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</w:p>
          <w:p w14:paraId="32E8B2A4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课程目标</w:t>
            </w:r>
          </w:p>
        </w:tc>
      </w:tr>
      <w:tr w:rsidR="00854A7E" w:rsidRPr="00791B2B" w14:paraId="6773390B" w14:textId="77777777" w:rsidTr="00DC0068">
        <w:trPr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03CCA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第一单元</w:t>
            </w:r>
          </w:p>
          <w:p w14:paraId="6208C502" w14:textId="5BA3B808" w:rsidR="00854A7E" w:rsidRPr="00791B2B" w:rsidRDefault="00054E7C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XX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057ABD57" w14:textId="38F2CED7" w:rsidR="00854A7E" w:rsidRPr="00791B2B" w:rsidRDefault="00854A7E" w:rsidP="00C558D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0BE5D64" w14:textId="111049FB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944E" w14:textId="45BD7A79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63B5B882" w14:textId="77777777" w:rsidTr="00A61500">
        <w:trPr>
          <w:trHeight w:val="821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796B4" w14:textId="261FF039" w:rsidR="00854A7E" w:rsidRPr="00791B2B" w:rsidRDefault="00A61500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5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D6E02" w14:textId="55F5F1D6" w:rsidR="00854A7E" w:rsidRPr="00791B2B" w:rsidRDefault="00854A7E" w:rsidP="00C558D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1E485" w14:textId="3D04BF2B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89915" w14:textId="5F222C2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D74330F" w14:textId="2E773469" w:rsidR="00854A7E" w:rsidRPr="00791B2B" w:rsidRDefault="0033236B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</w:t>
      </w:r>
      <w:r w:rsidR="00854A7E" w:rsidRPr="00791B2B">
        <w:rPr>
          <w:rFonts w:ascii="宋体" w:hAnsi="宋体"/>
          <w:b/>
          <w:bCs/>
          <w:sz w:val="24"/>
        </w:rPr>
        <w:t>、课程目标达成评价</w:t>
      </w:r>
    </w:p>
    <w:p w14:paraId="7DD7AC80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b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1．</w:t>
      </w:r>
      <w:r w:rsidRPr="00791B2B">
        <w:rPr>
          <w:rFonts w:ascii="宋体" w:hAnsi="宋体" w:hint="eastAsia"/>
          <w:bCs/>
          <w:sz w:val="22"/>
          <w:szCs w:val="22"/>
        </w:rPr>
        <w:t>课程目标与教学单元及考核方式的对应关系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994"/>
        <w:gridCol w:w="1298"/>
        <w:gridCol w:w="1275"/>
        <w:gridCol w:w="1134"/>
        <w:gridCol w:w="1149"/>
      </w:tblGrid>
      <w:tr w:rsidR="00854A7E" w:rsidRPr="00791B2B" w14:paraId="0F9F1BE6" w14:textId="77777777" w:rsidTr="00625682">
        <w:trPr>
          <w:tblHeader/>
          <w:jc w:val="center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019379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课程目标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83753B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教学单元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CB7C26" w14:textId="12A6F197" w:rsidR="00854A7E" w:rsidRPr="00791B2B" w:rsidRDefault="00854A7E" w:rsidP="0062568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作业考核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69B8B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实验考核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9DFE3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实践项目</w:t>
            </w:r>
          </w:p>
          <w:p w14:paraId="37BEF0BD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6645E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期末考试</w:t>
            </w:r>
          </w:p>
          <w:p w14:paraId="62E53E97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</w:tr>
      <w:tr w:rsidR="00854A7E" w:rsidRPr="00791B2B" w14:paraId="59F93106" w14:textId="77777777" w:rsidTr="00F82136">
        <w:trPr>
          <w:trHeight w:hRule="exact" w:val="479"/>
          <w:jc w:val="center"/>
        </w:trPr>
        <w:tc>
          <w:tcPr>
            <w:tcW w:w="12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DEF63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课程目标1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9D5A8F1" w14:textId="574B6F84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4BF08AE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BCE0F6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F30FB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D6F171" w14:textId="73EEDC72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551A9A61" w14:textId="77777777" w:rsidTr="00F82136">
        <w:trPr>
          <w:trHeight w:hRule="exact" w:val="427"/>
          <w:jc w:val="center"/>
        </w:trPr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7FEC6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1395D630" w14:textId="0401ED74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646A442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87A5B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AAAA2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0DDD2" w14:textId="637FA4DA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7C822C3F" w14:textId="77777777" w:rsidTr="00F82136">
        <w:trPr>
          <w:trHeight w:hRule="exact" w:val="421"/>
          <w:jc w:val="center"/>
        </w:trPr>
        <w:tc>
          <w:tcPr>
            <w:tcW w:w="12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153F3" w14:textId="2F78D02B" w:rsidR="00854A7E" w:rsidRPr="00791B2B" w:rsidRDefault="00625682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01E93E0" w14:textId="58FF2E1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01BE94C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1B1D3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F9B62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8CD21" w14:textId="6CD0CCF5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023B42CE" w14:textId="77777777" w:rsidTr="00625682">
        <w:trPr>
          <w:trHeight w:val="439"/>
          <w:jc w:val="center"/>
        </w:trPr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9FDE7" w14:textId="77777777" w:rsidR="00854A7E" w:rsidRPr="00791B2B" w:rsidRDefault="00854A7E" w:rsidP="00C55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6C3E518B" w14:textId="635B7393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DCB3E67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25C776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1F619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AFD10" w14:textId="53C90F44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06C1D94E" w14:textId="77777777" w:rsidTr="00625682">
        <w:trPr>
          <w:trHeight w:val="262"/>
          <w:jc w:val="center"/>
        </w:trPr>
        <w:tc>
          <w:tcPr>
            <w:tcW w:w="42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25741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12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A1FB9" w14:textId="77777777" w:rsidR="00854A7E" w:rsidRPr="00791B2B" w:rsidRDefault="00854A7E" w:rsidP="0062568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FBE25" w14:textId="77777777" w:rsidR="00854A7E" w:rsidRPr="00791B2B" w:rsidRDefault="00854A7E" w:rsidP="0062568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3E6548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0852D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</w:tr>
    </w:tbl>
    <w:p w14:paraId="55BA4387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80"/>
        <w:rPr>
          <w:rFonts w:ascii="宋体" w:hAnsi="宋体"/>
          <w:szCs w:val="21"/>
        </w:rPr>
      </w:pPr>
      <w:r w:rsidRPr="00791B2B">
        <w:rPr>
          <w:rFonts w:ascii="宋体" w:hAnsi="宋体" w:hint="eastAsia"/>
          <w:sz w:val="24"/>
        </w:rPr>
        <w:t>2</w:t>
      </w:r>
      <w:r w:rsidRPr="00791B2B">
        <w:rPr>
          <w:rFonts w:ascii="宋体" w:hAnsi="宋体" w:hint="eastAsia"/>
          <w:bCs/>
          <w:sz w:val="22"/>
          <w:szCs w:val="22"/>
        </w:rPr>
        <w:t>．</w:t>
      </w:r>
      <w:r w:rsidRPr="00791B2B">
        <w:rPr>
          <w:rFonts w:ascii="宋体" w:hAnsi="宋体"/>
          <w:bCs/>
          <w:sz w:val="22"/>
          <w:szCs w:val="22"/>
        </w:rPr>
        <w:t>总评成绩各考核环节评价参考分值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1134"/>
        <w:gridCol w:w="1276"/>
        <w:gridCol w:w="992"/>
        <w:gridCol w:w="993"/>
        <w:gridCol w:w="708"/>
      </w:tblGrid>
      <w:tr w:rsidR="00854A7E" w:rsidRPr="00791B2B" w14:paraId="6A43A4A8" w14:textId="77777777" w:rsidTr="00BA04BE">
        <w:trPr>
          <w:trHeight w:val="442"/>
          <w:jc w:val="center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BD62BD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课程目标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81DE8D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考核环节及分值</w:t>
            </w:r>
          </w:p>
        </w:tc>
      </w:tr>
      <w:tr w:rsidR="00854A7E" w:rsidRPr="00791B2B" w14:paraId="1B267FC5" w14:textId="77777777" w:rsidTr="00BA04BE">
        <w:trPr>
          <w:trHeight w:val="461"/>
          <w:jc w:val="center"/>
        </w:trPr>
        <w:tc>
          <w:tcPr>
            <w:tcW w:w="39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10AE47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FAAD30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作业考核</w:t>
            </w:r>
          </w:p>
        </w:tc>
        <w:tc>
          <w:tcPr>
            <w:tcW w:w="1276" w:type="dxa"/>
            <w:vAlign w:val="center"/>
          </w:tcPr>
          <w:p w14:paraId="5DD2EAA5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实验考核</w:t>
            </w:r>
          </w:p>
        </w:tc>
        <w:tc>
          <w:tcPr>
            <w:tcW w:w="992" w:type="dxa"/>
            <w:vAlign w:val="center"/>
          </w:tcPr>
          <w:p w14:paraId="7F809E78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实践项目</w:t>
            </w:r>
          </w:p>
        </w:tc>
        <w:tc>
          <w:tcPr>
            <w:tcW w:w="993" w:type="dxa"/>
            <w:vAlign w:val="center"/>
          </w:tcPr>
          <w:p w14:paraId="044C5C55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期末考试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07ECA60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 w:rsidR="00854A7E" w:rsidRPr="00791B2B" w14:paraId="04D3ECD7" w14:textId="77777777" w:rsidTr="00BA04BE">
        <w:trPr>
          <w:trHeight w:val="61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2F007991" w14:textId="2DBFCB96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课程目标1</w:t>
            </w: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625682"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14:paraId="1E5E2595" w14:textId="5CF16D12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leftChars="-13" w:left="-27" w:rightChars="-56" w:right="-11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56DF20" w14:textId="56E9A87B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leftChars="-13" w:left="-27" w:rightChars="-56" w:right="-11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BA906A" w14:textId="77777777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42F86B" w14:textId="01208061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040E667" w14:textId="539B1FD1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17F83748" w14:textId="77777777" w:rsidTr="00BA04BE">
        <w:trPr>
          <w:trHeight w:val="61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273E16DB" w14:textId="1AE946A6" w:rsidR="00854A7E" w:rsidRPr="00791B2B" w:rsidRDefault="00625682" w:rsidP="00C558DD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14:paraId="4DB731E8" w14:textId="32D1B61A" w:rsidR="00854A7E" w:rsidRPr="00791B2B" w:rsidRDefault="00854A7E" w:rsidP="00C558DD">
            <w:pPr>
              <w:spacing w:line="300" w:lineRule="exact"/>
              <w:ind w:leftChars="-13" w:left="-27" w:rightChars="-56" w:right="-11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025E63" w14:textId="77777777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BABEB" w14:textId="77777777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2F39CD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FC948BC" w14:textId="1EE78478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54A7E" w:rsidRPr="00791B2B" w14:paraId="10FC4E3F" w14:textId="77777777" w:rsidTr="00BA04BE">
        <w:trPr>
          <w:trHeight w:val="647"/>
          <w:jc w:val="center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8D80C6" w14:textId="77777777" w:rsidR="00854A7E" w:rsidRPr="00791B2B" w:rsidRDefault="00854A7E" w:rsidP="00C558DD">
            <w:pPr>
              <w:spacing w:line="300" w:lineRule="exact"/>
              <w:ind w:rightChars="-56" w:right="-118"/>
              <w:jc w:val="center"/>
              <w:rPr>
                <w:rFonts w:ascii="宋体" w:hAnsi="宋体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总计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D91DB6F" w14:textId="41A78B63" w:rsidR="00854A7E" w:rsidRPr="00791B2B" w:rsidRDefault="00854A7E" w:rsidP="00C558DD">
            <w:pPr>
              <w:spacing w:line="300" w:lineRule="exact"/>
              <w:ind w:leftChars="-13" w:left="-27" w:rightChars="-56" w:right="-11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9C114E" w14:textId="6D752208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150D153" w14:textId="5E293222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47B3DE3" w14:textId="219B4EC2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1F40D" w14:textId="02481005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A529137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3</w:t>
      </w:r>
      <w:r w:rsidRPr="00791B2B">
        <w:rPr>
          <w:rFonts w:ascii="宋体" w:hAnsi="宋体" w:hint="eastAsia"/>
          <w:bCs/>
          <w:sz w:val="22"/>
          <w:szCs w:val="22"/>
        </w:rPr>
        <w:t>．</w:t>
      </w:r>
      <w:r w:rsidRPr="00791B2B">
        <w:rPr>
          <w:rFonts w:ascii="宋体" w:hAnsi="宋体"/>
          <w:bCs/>
          <w:sz w:val="22"/>
          <w:szCs w:val="22"/>
        </w:rPr>
        <w:t>课程目标达成</w:t>
      </w:r>
      <w:r w:rsidRPr="00791B2B">
        <w:rPr>
          <w:rFonts w:ascii="宋体" w:hAnsi="宋体" w:hint="eastAsia"/>
          <w:bCs/>
          <w:sz w:val="22"/>
          <w:szCs w:val="22"/>
        </w:rPr>
        <w:t>情况定量</w:t>
      </w:r>
      <w:r w:rsidRPr="00791B2B">
        <w:rPr>
          <w:rFonts w:ascii="宋体" w:hAnsi="宋体"/>
          <w:bCs/>
          <w:sz w:val="22"/>
          <w:szCs w:val="22"/>
        </w:rPr>
        <w:t>测算</w:t>
      </w:r>
    </w:p>
    <w:p w14:paraId="0C99CC04" w14:textId="77777777" w:rsidR="00854A7E" w:rsidRPr="00791B2B" w:rsidRDefault="00854A7E" w:rsidP="00854A7E">
      <w:pPr>
        <w:spacing w:after="200"/>
        <w:ind w:firstLineChars="200" w:firstLine="360"/>
        <w:rPr>
          <w:rFonts w:ascii="宋体" w:hAnsi="宋体"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课程分目标达成度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总评成绩中支撑该课程分目标各相关考核环节学生得分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总评成绩中支撑该课程分目标各相关考核环节合计分</m:t>
              </m:r>
            </m:den>
          </m:f>
        </m:oMath>
      </m:oMathPara>
    </w:p>
    <w:p w14:paraId="0334718D" w14:textId="77777777" w:rsidR="00854A7E" w:rsidRPr="00791B2B" w:rsidRDefault="00854A7E" w:rsidP="00854A7E">
      <w:pPr>
        <w:widowControl/>
        <w:adjustRightInd w:val="0"/>
        <w:snapToGrid w:val="0"/>
        <w:spacing w:after="200"/>
        <w:ind w:firstLineChars="200" w:firstLine="360"/>
        <w:jc w:val="center"/>
        <w:rPr>
          <w:rFonts w:ascii="宋体" w:hAnsi="宋体"/>
          <w:kern w:val="0"/>
          <w:sz w:val="22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0"/>
              <w:sz w:val="18"/>
              <w:szCs w:val="18"/>
            </w:rPr>
            <w:lastRenderedPageBreak/>
            <m:t>课程总目标达成度</m:t>
          </m:r>
          <m:r>
            <m:rPr>
              <m:sty m:val="p"/>
            </m:rPr>
            <w:rPr>
              <w:rFonts w:ascii="Cambria Math" w:hAnsi="Cambria Math"/>
              <w:kern w:val="0"/>
              <w:sz w:val="18"/>
              <w:szCs w:val="18"/>
            </w:rPr>
            <m:t xml:space="preserve"> = </m:t>
          </m:r>
          <m:f>
            <m:fPr>
              <m:ctrlPr>
                <w:rPr>
                  <w:rFonts w:ascii="Cambria Math" w:hAnsi="Cambria Math"/>
                  <w:kern w:val="0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本课程所有学生总评成绩平均值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本课程总评成绩总分（</m:t>
              </m:r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分）</m:t>
              </m:r>
            </m:den>
          </m:f>
        </m:oMath>
      </m:oMathPara>
    </w:p>
    <w:p w14:paraId="0DF4D544" w14:textId="2A5BD76F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4</w:t>
      </w:r>
      <w:r w:rsidRPr="00791B2B">
        <w:rPr>
          <w:rFonts w:ascii="宋体" w:hAnsi="宋体" w:hint="eastAsia"/>
          <w:bCs/>
          <w:sz w:val="22"/>
          <w:szCs w:val="22"/>
        </w:rPr>
        <w:t>．</w:t>
      </w:r>
      <w:r w:rsidRPr="00791B2B">
        <w:rPr>
          <w:rFonts w:ascii="宋体" w:hAnsi="宋体"/>
          <w:bCs/>
          <w:sz w:val="22"/>
          <w:szCs w:val="22"/>
        </w:rPr>
        <w:t>课程目标达</w:t>
      </w:r>
      <w:r w:rsidRPr="00791B2B">
        <w:rPr>
          <w:rFonts w:ascii="宋体" w:hAnsi="宋体" w:hint="eastAsia"/>
          <w:bCs/>
          <w:sz w:val="22"/>
          <w:szCs w:val="22"/>
        </w:rPr>
        <w:t>成情况定性</w:t>
      </w:r>
      <w:r w:rsidR="002A0373">
        <w:rPr>
          <w:rFonts w:ascii="宋体" w:hAnsi="宋体" w:hint="eastAsia"/>
          <w:bCs/>
          <w:sz w:val="22"/>
          <w:szCs w:val="22"/>
        </w:rPr>
        <w:t>测算</w:t>
      </w:r>
    </w:p>
    <w:p w14:paraId="04A6372C" w14:textId="6FEBD08D" w:rsidR="00854A7E" w:rsidRPr="00791B2B" w:rsidRDefault="00854A7E" w:rsidP="00854A7E">
      <w:pPr>
        <w:widowControl/>
        <w:adjustRightInd w:val="0"/>
        <w:snapToGrid w:val="0"/>
        <w:spacing w:afterLines="50" w:after="163" w:line="360" w:lineRule="exact"/>
        <w:ind w:firstLineChars="200" w:firstLine="420"/>
        <w:rPr>
          <w:rFonts w:ascii="宋体" w:hAnsi="宋体"/>
          <w:kern w:val="0"/>
          <w:szCs w:val="21"/>
        </w:rPr>
      </w:pPr>
      <w:r w:rsidRPr="00791B2B">
        <w:rPr>
          <w:rFonts w:ascii="宋体" w:hAnsi="宋体" w:hint="eastAsia"/>
          <w:kern w:val="0"/>
          <w:szCs w:val="21"/>
        </w:rPr>
        <w:t>课程结束后，采用问卷方式，向上课学生调研课程目标等方面达成情况，分成“完全达成”“达成”“基本达成”“部分达成”和“不达成”五个等级，按下表折算课程目标达成度。</w:t>
      </w:r>
    </w:p>
    <w:tbl>
      <w:tblPr>
        <w:tblStyle w:val="af4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BA04BE" w:rsidRPr="00791B2B" w14:paraId="116F782F" w14:textId="77777777" w:rsidTr="00BA04BE">
        <w:tc>
          <w:tcPr>
            <w:tcW w:w="1510" w:type="dxa"/>
            <w:vAlign w:val="center"/>
          </w:tcPr>
          <w:p w14:paraId="07D27338" w14:textId="547E4228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评价等级</w:t>
            </w:r>
          </w:p>
        </w:tc>
        <w:tc>
          <w:tcPr>
            <w:tcW w:w="1510" w:type="dxa"/>
            <w:vAlign w:val="center"/>
          </w:tcPr>
          <w:p w14:paraId="2F9AE531" w14:textId="0ABCEA0D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完全达成</w:t>
            </w:r>
          </w:p>
        </w:tc>
        <w:tc>
          <w:tcPr>
            <w:tcW w:w="1510" w:type="dxa"/>
            <w:vAlign w:val="center"/>
          </w:tcPr>
          <w:p w14:paraId="645744F7" w14:textId="0C6BAF52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达成</w:t>
            </w:r>
          </w:p>
        </w:tc>
        <w:tc>
          <w:tcPr>
            <w:tcW w:w="1510" w:type="dxa"/>
            <w:vAlign w:val="center"/>
          </w:tcPr>
          <w:p w14:paraId="02FDB278" w14:textId="1A3191EA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基本达成</w:t>
            </w:r>
          </w:p>
        </w:tc>
        <w:tc>
          <w:tcPr>
            <w:tcW w:w="1510" w:type="dxa"/>
            <w:vAlign w:val="center"/>
          </w:tcPr>
          <w:p w14:paraId="59B446F0" w14:textId="7AB78F87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部分达成</w:t>
            </w:r>
          </w:p>
        </w:tc>
        <w:tc>
          <w:tcPr>
            <w:tcW w:w="1510" w:type="dxa"/>
            <w:vAlign w:val="center"/>
          </w:tcPr>
          <w:p w14:paraId="74123882" w14:textId="6F0A1FDB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不达成</w:t>
            </w:r>
          </w:p>
        </w:tc>
      </w:tr>
      <w:tr w:rsidR="00BA04BE" w:rsidRPr="00791B2B" w14:paraId="16EEC5A7" w14:textId="77777777" w:rsidTr="00BA04BE">
        <w:tc>
          <w:tcPr>
            <w:tcW w:w="1510" w:type="dxa"/>
            <w:vAlign w:val="center"/>
          </w:tcPr>
          <w:p w14:paraId="236DB055" w14:textId="72751176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折算数值</w:t>
            </w:r>
          </w:p>
        </w:tc>
        <w:tc>
          <w:tcPr>
            <w:tcW w:w="1510" w:type="dxa"/>
            <w:vAlign w:val="center"/>
          </w:tcPr>
          <w:p w14:paraId="42126959" w14:textId="102BD448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10" w:type="dxa"/>
            <w:vAlign w:val="center"/>
          </w:tcPr>
          <w:p w14:paraId="57604536" w14:textId="7C7B7DBB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10" w:type="dxa"/>
            <w:vAlign w:val="center"/>
          </w:tcPr>
          <w:p w14:paraId="234C0634" w14:textId="28937C40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10" w:type="dxa"/>
            <w:vAlign w:val="center"/>
          </w:tcPr>
          <w:p w14:paraId="3696CDB6" w14:textId="3D126CE8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14:paraId="525E8A45" w14:textId="06E8C8F7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14:paraId="53C60C5C" w14:textId="2E226528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 w:rsidRPr="00791B2B">
        <w:rPr>
          <w:rFonts w:ascii="宋体" w:hAnsi="宋体"/>
          <w:b/>
          <w:bCs/>
          <w:sz w:val="24"/>
        </w:rPr>
        <w:t>十、教学反馈与持续改进</w:t>
      </w:r>
    </w:p>
    <w:p w14:paraId="6FD50A93" w14:textId="61AF075F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/>
        </w:rPr>
      </w:pPr>
      <w:r w:rsidRPr="00791B2B">
        <w:rPr>
          <w:rFonts w:ascii="宋体" w:hAnsi="宋体" w:hint="eastAsia"/>
        </w:rPr>
        <w:t>1．</w:t>
      </w:r>
      <w:r w:rsidR="009C16B0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</w:rPr>
        <w:t>。</w:t>
      </w:r>
    </w:p>
    <w:p w14:paraId="320AE50C" w14:textId="617FBEC4" w:rsidR="00854A7E" w:rsidRPr="00791B2B" w:rsidRDefault="009C16B0" w:rsidP="00854A7E">
      <w:pPr>
        <w:spacing w:line="360" w:lineRule="exact"/>
        <w:ind w:firstLineChars="200" w:firstLine="420"/>
        <w:rPr>
          <w:rFonts w:ascii="宋体" w:hAnsi="宋体"/>
        </w:rPr>
      </w:pPr>
      <w:bookmarkStart w:id="0" w:name="_Hlk130563887"/>
      <w:r w:rsidRPr="00791B2B">
        <w:rPr>
          <w:rFonts w:ascii="宋体" w:hAnsi="宋体" w:hint="eastAsia"/>
          <w:szCs w:val="21"/>
        </w:rPr>
        <w:t>……</w:t>
      </w:r>
      <w:bookmarkEnd w:id="0"/>
    </w:p>
    <w:p w14:paraId="48F21C01" w14:textId="31826221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 w:rsidRPr="00791B2B">
        <w:rPr>
          <w:rFonts w:ascii="宋体" w:hAnsi="宋体"/>
          <w:b/>
          <w:bCs/>
          <w:sz w:val="24"/>
        </w:rPr>
        <w:t>十</w:t>
      </w:r>
      <w:r w:rsidR="0033236B">
        <w:rPr>
          <w:rFonts w:ascii="宋体" w:hAnsi="宋体" w:hint="eastAsia"/>
          <w:b/>
          <w:bCs/>
          <w:sz w:val="24"/>
        </w:rPr>
        <w:t>一</w:t>
      </w:r>
      <w:r w:rsidRPr="00791B2B">
        <w:rPr>
          <w:rFonts w:ascii="宋体" w:hAnsi="宋体"/>
          <w:b/>
          <w:bCs/>
          <w:sz w:val="24"/>
        </w:rPr>
        <w:t>、推荐学习资料</w:t>
      </w:r>
    </w:p>
    <w:p w14:paraId="0B29411C" w14:textId="1C903FE9" w:rsidR="00854A7E" w:rsidRPr="00791B2B" w:rsidRDefault="00854A7E" w:rsidP="00854A7E">
      <w:pPr>
        <w:spacing w:line="360" w:lineRule="exact"/>
        <w:ind w:leftChars="1" w:left="2" w:firstLineChars="200" w:firstLine="420"/>
        <w:jc w:val="left"/>
        <w:rPr>
          <w:rFonts w:ascii="宋体" w:hAnsi="宋体"/>
        </w:rPr>
      </w:pPr>
      <w:r w:rsidRPr="00791B2B">
        <w:rPr>
          <w:rFonts w:ascii="宋体" w:hAnsi="宋体"/>
        </w:rPr>
        <w:t>1</w:t>
      </w:r>
      <w:r w:rsidRPr="00791B2B">
        <w:rPr>
          <w:rFonts w:ascii="宋体" w:hAnsi="宋体" w:hint="eastAsia"/>
          <w:szCs w:val="21"/>
        </w:rPr>
        <w:t>．</w:t>
      </w:r>
      <w:r w:rsidR="009C16B0" w:rsidRPr="00791B2B">
        <w:rPr>
          <w:rFonts w:ascii="宋体" w:hAnsi="宋体" w:hint="eastAsia"/>
          <w:szCs w:val="21"/>
        </w:rPr>
        <w:t>……</w:t>
      </w:r>
    </w:p>
    <w:p w14:paraId="0785091B" w14:textId="222616B5" w:rsidR="00854A7E" w:rsidRPr="00791B2B" w:rsidRDefault="009C16B0" w:rsidP="00854A7E">
      <w:pPr>
        <w:spacing w:line="360" w:lineRule="exact"/>
        <w:ind w:leftChars="1" w:left="2" w:firstLineChars="200" w:firstLine="420"/>
        <w:jc w:val="left"/>
        <w:rPr>
          <w:rFonts w:ascii="宋体" w:hAnsi="宋体"/>
        </w:rPr>
      </w:pPr>
      <w:r w:rsidRPr="00791B2B">
        <w:rPr>
          <w:rFonts w:ascii="宋体" w:hAnsi="宋体" w:hint="eastAsia"/>
          <w:szCs w:val="21"/>
        </w:rPr>
        <w:t>……</w:t>
      </w:r>
    </w:p>
    <w:p w14:paraId="15BAFC0C" w14:textId="546748B9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/>
          <w:b/>
          <w:bCs/>
          <w:sz w:val="24"/>
        </w:rPr>
      </w:pPr>
      <w:r w:rsidRPr="00791B2B">
        <w:rPr>
          <w:rFonts w:ascii="宋体" w:hAnsi="宋体"/>
          <w:b/>
          <w:bCs/>
          <w:sz w:val="24"/>
        </w:rPr>
        <w:t>十</w:t>
      </w:r>
      <w:r w:rsidR="0033236B">
        <w:rPr>
          <w:rFonts w:ascii="宋体" w:hAnsi="宋体" w:hint="eastAsia"/>
          <w:b/>
          <w:bCs/>
          <w:sz w:val="24"/>
        </w:rPr>
        <w:t>二</w:t>
      </w:r>
      <w:r w:rsidRPr="00791B2B">
        <w:rPr>
          <w:rFonts w:ascii="宋体" w:hAnsi="宋体"/>
          <w:b/>
          <w:bCs/>
          <w:sz w:val="24"/>
        </w:rPr>
        <w:t>、其他</w:t>
      </w:r>
    </w:p>
    <w:p w14:paraId="4164046B" w14:textId="3C6BBA6E" w:rsidR="00854A7E" w:rsidRPr="00791B2B" w:rsidRDefault="00854A7E" w:rsidP="00854A7E">
      <w:pPr>
        <w:spacing w:line="360" w:lineRule="exact"/>
        <w:ind w:left="422"/>
        <w:jc w:val="left"/>
        <w:rPr>
          <w:rFonts w:ascii="宋体" w:hAnsi="宋体"/>
          <w:szCs w:val="21"/>
        </w:rPr>
      </w:pPr>
      <w:r w:rsidRPr="00791B2B">
        <w:rPr>
          <w:rFonts w:ascii="宋体" w:hAnsi="宋体"/>
          <w:szCs w:val="21"/>
        </w:rPr>
        <w:t>1</w:t>
      </w:r>
      <w:r w:rsidRPr="00791B2B">
        <w:rPr>
          <w:rFonts w:ascii="宋体" w:hAnsi="宋体" w:hint="eastAsia"/>
          <w:szCs w:val="21"/>
        </w:rPr>
        <w:t>．</w:t>
      </w:r>
      <w:r w:rsidR="009C16B0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  <w:szCs w:val="21"/>
        </w:rPr>
        <w:t>。</w:t>
      </w:r>
    </w:p>
    <w:p w14:paraId="493FA2B5" w14:textId="7292E5D4" w:rsidR="00854A7E" w:rsidRPr="00791B2B" w:rsidRDefault="009C16B0" w:rsidP="009C16B0">
      <w:pPr>
        <w:spacing w:line="360" w:lineRule="exact"/>
        <w:ind w:left="2" w:firstLine="418"/>
        <w:jc w:val="left"/>
        <w:rPr>
          <w:rFonts w:ascii="宋体" w:hAnsi="宋体"/>
        </w:rPr>
      </w:pPr>
      <w:r w:rsidRPr="00791B2B">
        <w:rPr>
          <w:rFonts w:ascii="宋体" w:hAnsi="宋体" w:hint="eastAsia"/>
          <w:szCs w:val="21"/>
        </w:rPr>
        <w:t>……</w:t>
      </w:r>
    </w:p>
    <w:p w14:paraId="2951C8E1" w14:textId="77777777" w:rsidR="00854A7E" w:rsidRPr="00791B2B" w:rsidRDefault="00854A7E" w:rsidP="00854A7E">
      <w:pPr>
        <w:spacing w:line="360" w:lineRule="exact"/>
        <w:jc w:val="left"/>
        <w:rPr>
          <w:rFonts w:ascii="宋体" w:hAnsi="宋体"/>
        </w:rPr>
      </w:pPr>
    </w:p>
    <w:p w14:paraId="78ADA827" w14:textId="77777777" w:rsidR="00083C5B" w:rsidRPr="00791B2B" w:rsidRDefault="00083C5B" w:rsidP="00083C5B">
      <w:pPr>
        <w:spacing w:line="360" w:lineRule="exact"/>
        <w:ind w:firstLineChars="675" w:firstLine="1418"/>
        <w:jc w:val="left"/>
        <w:rPr>
          <w:rFonts w:ascii="宋体" w:hAnsi="宋体"/>
        </w:rPr>
      </w:pPr>
      <w:r w:rsidRPr="00791B2B">
        <w:rPr>
          <w:rFonts w:ascii="宋体" w:hAnsi="宋体" w:hint="eastAsia"/>
        </w:rPr>
        <w:t>编制</w:t>
      </w:r>
      <w:r w:rsidRPr="00791B2B">
        <w:rPr>
          <w:rFonts w:ascii="宋体" w:hAnsi="宋体"/>
        </w:rPr>
        <w:t>人：</w:t>
      </w:r>
      <w:r w:rsidRPr="00791B2B">
        <w:rPr>
          <w:rFonts w:ascii="宋体" w:hAnsi="宋体" w:hint="eastAsia"/>
        </w:rPr>
        <w:t xml:space="preserve">                      审定</w:t>
      </w:r>
      <w:r w:rsidRPr="00791B2B">
        <w:rPr>
          <w:rFonts w:ascii="宋体" w:hAnsi="宋体"/>
        </w:rPr>
        <w:t>人：</w:t>
      </w:r>
    </w:p>
    <w:p w14:paraId="40BC5093" w14:textId="647B8BCF" w:rsidR="00854A7E" w:rsidRPr="00791B2B" w:rsidRDefault="00854A7E" w:rsidP="00854A7E">
      <w:pPr>
        <w:widowControl/>
        <w:jc w:val="left"/>
        <w:rPr>
          <w:rFonts w:ascii="宋体" w:hAnsi="宋体"/>
        </w:rPr>
      </w:pPr>
    </w:p>
    <w:sectPr w:rsidR="00854A7E" w:rsidRPr="00791B2B" w:rsidSect="00454408">
      <w:footerReference w:type="default" r:id="rId7"/>
      <w:pgSz w:w="11906" w:h="16838"/>
      <w:pgMar w:top="1418" w:right="1134" w:bottom="1418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751B" w14:textId="77777777" w:rsidR="00196699" w:rsidRDefault="00196699" w:rsidP="00854A7E">
      <w:r>
        <w:separator/>
      </w:r>
    </w:p>
  </w:endnote>
  <w:endnote w:type="continuationSeparator" w:id="0">
    <w:p w14:paraId="738E07AA" w14:textId="77777777" w:rsidR="00196699" w:rsidRDefault="00196699" w:rsidP="008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759897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6AB7B860" w14:textId="2F957D1C" w:rsidR="003F6D7F" w:rsidRPr="003F6D7F" w:rsidRDefault="003F6D7F" w:rsidP="003F6D7F">
        <w:pPr>
          <w:pStyle w:val="a5"/>
          <w:jc w:val="center"/>
          <w:rPr>
            <w:color w:val="FF0000"/>
            <w:sz w:val="21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C491" w14:textId="77777777" w:rsidR="00196699" w:rsidRDefault="00196699" w:rsidP="00854A7E">
      <w:r>
        <w:separator/>
      </w:r>
    </w:p>
  </w:footnote>
  <w:footnote w:type="continuationSeparator" w:id="0">
    <w:p w14:paraId="0776A0ED" w14:textId="77777777" w:rsidR="00196699" w:rsidRDefault="00196699" w:rsidP="0085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02837F3"/>
    <w:multiLevelType w:val="hybridMultilevel"/>
    <w:tmpl w:val="B22E2678"/>
    <w:lvl w:ilvl="0" w:tplc="E9CE211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B049CC"/>
    <w:multiLevelType w:val="hybridMultilevel"/>
    <w:tmpl w:val="86E45E18"/>
    <w:lvl w:ilvl="0" w:tplc="614402B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A37306"/>
    <w:multiLevelType w:val="hybridMultilevel"/>
    <w:tmpl w:val="28546F6C"/>
    <w:lvl w:ilvl="0" w:tplc="17CE8CB2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92209C5"/>
    <w:multiLevelType w:val="hybridMultilevel"/>
    <w:tmpl w:val="CD28F80E"/>
    <w:lvl w:ilvl="0" w:tplc="AA2CD22E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F622A52"/>
    <w:multiLevelType w:val="multilevel"/>
    <w:tmpl w:val="2F367CE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2B4679B"/>
    <w:multiLevelType w:val="hybridMultilevel"/>
    <w:tmpl w:val="A20A0418"/>
    <w:lvl w:ilvl="0" w:tplc="F58CC68C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44C81EBC">
      <w:start w:val="1"/>
      <w:numFmt w:val="decimal"/>
      <w:lvlText w:val="%2．"/>
      <w:lvlJc w:val="left"/>
      <w:pPr>
        <w:ind w:left="1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34363897"/>
    <w:multiLevelType w:val="hybridMultilevel"/>
    <w:tmpl w:val="DABAA5FE"/>
    <w:lvl w:ilvl="0" w:tplc="B84237A4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866564E"/>
    <w:multiLevelType w:val="multilevel"/>
    <w:tmpl w:val="3866564E"/>
    <w:lvl w:ilvl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4C571BA"/>
    <w:multiLevelType w:val="hybridMultilevel"/>
    <w:tmpl w:val="53FEAC02"/>
    <w:lvl w:ilvl="0" w:tplc="90D829D0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9DD6512"/>
    <w:multiLevelType w:val="hybridMultilevel"/>
    <w:tmpl w:val="9EA222A6"/>
    <w:lvl w:ilvl="0" w:tplc="B7DE320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CAE793E"/>
    <w:multiLevelType w:val="hybridMultilevel"/>
    <w:tmpl w:val="FDF44136"/>
    <w:lvl w:ilvl="0" w:tplc="C03672A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CE43FAC"/>
    <w:multiLevelType w:val="hybridMultilevel"/>
    <w:tmpl w:val="DC18FE5C"/>
    <w:lvl w:ilvl="0" w:tplc="C652A9C8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24356912">
    <w:abstractNumId w:val="8"/>
  </w:num>
  <w:num w:numId="2" w16cid:durableId="1278680323">
    <w:abstractNumId w:val="5"/>
  </w:num>
  <w:num w:numId="3" w16cid:durableId="828446583">
    <w:abstractNumId w:val="0"/>
  </w:num>
  <w:num w:numId="4" w16cid:durableId="1671445440">
    <w:abstractNumId w:val="6"/>
  </w:num>
  <w:num w:numId="5" w16cid:durableId="2027096846">
    <w:abstractNumId w:val="1"/>
  </w:num>
  <w:num w:numId="6" w16cid:durableId="1102265284">
    <w:abstractNumId w:val="9"/>
  </w:num>
  <w:num w:numId="7" w16cid:durableId="526911194">
    <w:abstractNumId w:val="3"/>
  </w:num>
  <w:num w:numId="8" w16cid:durableId="146482085">
    <w:abstractNumId w:val="10"/>
  </w:num>
  <w:num w:numId="9" w16cid:durableId="390350316">
    <w:abstractNumId w:val="2"/>
  </w:num>
  <w:num w:numId="10" w16cid:durableId="639117320">
    <w:abstractNumId w:val="11"/>
  </w:num>
  <w:num w:numId="11" w16cid:durableId="4676112">
    <w:abstractNumId w:val="7"/>
  </w:num>
  <w:num w:numId="12" w16cid:durableId="1628706687">
    <w:abstractNumId w:val="12"/>
  </w:num>
  <w:num w:numId="13" w16cid:durableId="31132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C4"/>
    <w:rsid w:val="00022981"/>
    <w:rsid w:val="00032EAE"/>
    <w:rsid w:val="000504AB"/>
    <w:rsid w:val="00054E7C"/>
    <w:rsid w:val="00064CEC"/>
    <w:rsid w:val="000721BC"/>
    <w:rsid w:val="00072512"/>
    <w:rsid w:val="00083C5B"/>
    <w:rsid w:val="00083F9D"/>
    <w:rsid w:val="000C3355"/>
    <w:rsid w:val="00133549"/>
    <w:rsid w:val="00151CDB"/>
    <w:rsid w:val="0015399D"/>
    <w:rsid w:val="0018026F"/>
    <w:rsid w:val="00196699"/>
    <w:rsid w:val="001A1627"/>
    <w:rsid w:val="001B1BD6"/>
    <w:rsid w:val="001B25FB"/>
    <w:rsid w:val="002079D0"/>
    <w:rsid w:val="00266258"/>
    <w:rsid w:val="00292B9E"/>
    <w:rsid w:val="002A0373"/>
    <w:rsid w:val="002A4701"/>
    <w:rsid w:val="002C1B9C"/>
    <w:rsid w:val="002D5128"/>
    <w:rsid w:val="002E4091"/>
    <w:rsid w:val="00300AC7"/>
    <w:rsid w:val="0031624E"/>
    <w:rsid w:val="0032694F"/>
    <w:rsid w:val="0033236B"/>
    <w:rsid w:val="00342469"/>
    <w:rsid w:val="00355E14"/>
    <w:rsid w:val="003732B3"/>
    <w:rsid w:val="0039038C"/>
    <w:rsid w:val="003B2EFE"/>
    <w:rsid w:val="003B65B9"/>
    <w:rsid w:val="003D43F8"/>
    <w:rsid w:val="003E242B"/>
    <w:rsid w:val="003F66CB"/>
    <w:rsid w:val="003F6D7F"/>
    <w:rsid w:val="003F7286"/>
    <w:rsid w:val="00401D6F"/>
    <w:rsid w:val="0043086D"/>
    <w:rsid w:val="004529C3"/>
    <w:rsid w:val="00454408"/>
    <w:rsid w:val="0046527D"/>
    <w:rsid w:val="00477E62"/>
    <w:rsid w:val="004B0BB3"/>
    <w:rsid w:val="004B77E4"/>
    <w:rsid w:val="004C5552"/>
    <w:rsid w:val="00502127"/>
    <w:rsid w:val="00530F02"/>
    <w:rsid w:val="00542CBD"/>
    <w:rsid w:val="005A6B10"/>
    <w:rsid w:val="005E616B"/>
    <w:rsid w:val="00602915"/>
    <w:rsid w:val="00625682"/>
    <w:rsid w:val="00640645"/>
    <w:rsid w:val="006640A3"/>
    <w:rsid w:val="006706C0"/>
    <w:rsid w:val="006D3038"/>
    <w:rsid w:val="006F5C6E"/>
    <w:rsid w:val="0070628F"/>
    <w:rsid w:val="007148F1"/>
    <w:rsid w:val="00727DDA"/>
    <w:rsid w:val="00762DF6"/>
    <w:rsid w:val="00791B2B"/>
    <w:rsid w:val="0080619E"/>
    <w:rsid w:val="008466C4"/>
    <w:rsid w:val="008512DE"/>
    <w:rsid w:val="00854A7E"/>
    <w:rsid w:val="00857128"/>
    <w:rsid w:val="00865F3B"/>
    <w:rsid w:val="008743E4"/>
    <w:rsid w:val="009032B3"/>
    <w:rsid w:val="00924BA0"/>
    <w:rsid w:val="00932867"/>
    <w:rsid w:val="00943CFA"/>
    <w:rsid w:val="00953059"/>
    <w:rsid w:val="00971B4E"/>
    <w:rsid w:val="00980310"/>
    <w:rsid w:val="009B690B"/>
    <w:rsid w:val="009C16B0"/>
    <w:rsid w:val="009D1968"/>
    <w:rsid w:val="00A35668"/>
    <w:rsid w:val="00A3624E"/>
    <w:rsid w:val="00A45536"/>
    <w:rsid w:val="00A61500"/>
    <w:rsid w:val="00A77757"/>
    <w:rsid w:val="00A82793"/>
    <w:rsid w:val="00A97D8D"/>
    <w:rsid w:val="00AA6751"/>
    <w:rsid w:val="00B257FD"/>
    <w:rsid w:val="00B5078E"/>
    <w:rsid w:val="00B65697"/>
    <w:rsid w:val="00BA04BE"/>
    <w:rsid w:val="00BA3690"/>
    <w:rsid w:val="00BA5A6C"/>
    <w:rsid w:val="00BC7C25"/>
    <w:rsid w:val="00BE6F32"/>
    <w:rsid w:val="00C0090B"/>
    <w:rsid w:val="00C36AC7"/>
    <w:rsid w:val="00C5496D"/>
    <w:rsid w:val="00CB69B2"/>
    <w:rsid w:val="00CD5C1B"/>
    <w:rsid w:val="00D037DF"/>
    <w:rsid w:val="00D76352"/>
    <w:rsid w:val="00D945EC"/>
    <w:rsid w:val="00DA1E53"/>
    <w:rsid w:val="00DA6203"/>
    <w:rsid w:val="00DB1BFE"/>
    <w:rsid w:val="00DC0068"/>
    <w:rsid w:val="00DE5C57"/>
    <w:rsid w:val="00E24DAC"/>
    <w:rsid w:val="00E400A1"/>
    <w:rsid w:val="00E63E18"/>
    <w:rsid w:val="00E74349"/>
    <w:rsid w:val="00E92183"/>
    <w:rsid w:val="00ED6865"/>
    <w:rsid w:val="00F37A8D"/>
    <w:rsid w:val="00F43E98"/>
    <w:rsid w:val="00F444D7"/>
    <w:rsid w:val="00F82136"/>
    <w:rsid w:val="00FB6913"/>
    <w:rsid w:val="00FB6D0A"/>
    <w:rsid w:val="00FE28CD"/>
    <w:rsid w:val="00FE6FCB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D3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7E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A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54A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54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5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54A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54A7E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annotation text"/>
    <w:basedOn w:val="a"/>
    <w:link w:val="a8"/>
    <w:qFormat/>
    <w:rsid w:val="00854A7E"/>
    <w:pPr>
      <w:jc w:val="left"/>
    </w:pPr>
  </w:style>
  <w:style w:type="character" w:customStyle="1" w:styleId="a8">
    <w:name w:val="批注文字 字符"/>
    <w:basedOn w:val="a0"/>
    <w:link w:val="a7"/>
    <w:qFormat/>
    <w:rsid w:val="00854A7E"/>
    <w:rPr>
      <w:rFonts w:ascii="Times New Roman" w:hAnsi="Times New Roman" w:cs="Times New Roman"/>
      <w:sz w:val="21"/>
      <w:szCs w:val="24"/>
    </w:rPr>
  </w:style>
  <w:style w:type="paragraph" w:styleId="a9">
    <w:name w:val="Body Text Indent"/>
    <w:basedOn w:val="a"/>
    <w:link w:val="aa"/>
    <w:qFormat/>
    <w:rsid w:val="00854A7E"/>
    <w:pPr>
      <w:ind w:firstLine="420"/>
    </w:pPr>
    <w:rPr>
      <w:szCs w:val="20"/>
    </w:rPr>
  </w:style>
  <w:style w:type="character" w:customStyle="1" w:styleId="aa">
    <w:name w:val="正文文本缩进 字符"/>
    <w:basedOn w:val="a0"/>
    <w:link w:val="a9"/>
    <w:qFormat/>
    <w:rsid w:val="00854A7E"/>
    <w:rPr>
      <w:rFonts w:ascii="Times New Roman" w:hAnsi="Times New Roman" w:cs="Times New Roman"/>
      <w:sz w:val="21"/>
      <w:szCs w:val="20"/>
    </w:rPr>
  </w:style>
  <w:style w:type="paragraph" w:styleId="ab">
    <w:name w:val="Date"/>
    <w:basedOn w:val="a"/>
    <w:next w:val="a"/>
    <w:link w:val="ac"/>
    <w:qFormat/>
    <w:rsid w:val="00854A7E"/>
    <w:pPr>
      <w:ind w:leftChars="2500" w:left="100"/>
    </w:pPr>
    <w:rPr>
      <w:rFonts w:ascii="楷体_GB2312" w:eastAsia="楷体_GB2312"/>
      <w:sz w:val="24"/>
    </w:rPr>
  </w:style>
  <w:style w:type="character" w:customStyle="1" w:styleId="ac">
    <w:name w:val="日期 字符"/>
    <w:basedOn w:val="a0"/>
    <w:link w:val="ab"/>
    <w:rsid w:val="00854A7E"/>
    <w:rPr>
      <w:rFonts w:ascii="楷体_GB2312" w:eastAsia="楷体_GB2312" w:hAnsi="Times New Roman" w:cs="Times New Roman"/>
      <w:szCs w:val="24"/>
    </w:rPr>
  </w:style>
  <w:style w:type="paragraph" w:styleId="ad">
    <w:name w:val="Balloon Text"/>
    <w:basedOn w:val="a"/>
    <w:link w:val="ae"/>
    <w:qFormat/>
    <w:rsid w:val="00854A7E"/>
    <w:rPr>
      <w:sz w:val="18"/>
      <w:szCs w:val="18"/>
    </w:rPr>
  </w:style>
  <w:style w:type="character" w:customStyle="1" w:styleId="ae">
    <w:name w:val="批注框文本 字符"/>
    <w:basedOn w:val="a0"/>
    <w:link w:val="ad"/>
    <w:rsid w:val="00854A7E"/>
    <w:rPr>
      <w:rFonts w:ascii="Times New Roman" w:hAnsi="Times New Roman" w:cs="Times New Roman"/>
      <w:sz w:val="18"/>
      <w:szCs w:val="18"/>
    </w:rPr>
  </w:style>
  <w:style w:type="paragraph" w:styleId="af">
    <w:name w:val="Normal (Web)"/>
    <w:basedOn w:val="a"/>
    <w:qFormat/>
    <w:rsid w:val="00854A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rsid w:val="00854A7E"/>
    <w:pPr>
      <w:spacing w:before="240" w:after="60"/>
      <w:jc w:val="center"/>
      <w:outlineLvl w:val="0"/>
    </w:pPr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af1">
    <w:name w:val="标题 字符"/>
    <w:basedOn w:val="a0"/>
    <w:link w:val="af0"/>
    <w:uiPriority w:val="10"/>
    <w:qFormat/>
    <w:rsid w:val="00854A7E"/>
    <w:rPr>
      <w:rFonts w:ascii="等线 Light" w:eastAsia="等线 Light" w:hAnsi="等线 Light" w:cs="宋体"/>
      <w:b/>
      <w:bCs/>
      <w:sz w:val="32"/>
      <w:szCs w:val="32"/>
    </w:rPr>
  </w:style>
  <w:style w:type="paragraph" w:styleId="af2">
    <w:name w:val="annotation subject"/>
    <w:basedOn w:val="a7"/>
    <w:next w:val="a7"/>
    <w:link w:val="af3"/>
    <w:qFormat/>
    <w:rsid w:val="00854A7E"/>
    <w:rPr>
      <w:b/>
      <w:bCs/>
    </w:rPr>
  </w:style>
  <w:style w:type="character" w:customStyle="1" w:styleId="af3">
    <w:name w:val="批注主题 字符"/>
    <w:basedOn w:val="a8"/>
    <w:link w:val="af2"/>
    <w:qFormat/>
    <w:rsid w:val="00854A7E"/>
    <w:rPr>
      <w:rFonts w:ascii="Times New Roman" w:hAnsi="Times New Roman" w:cs="Times New Roman"/>
      <w:b/>
      <w:bCs/>
      <w:sz w:val="21"/>
      <w:szCs w:val="24"/>
    </w:rPr>
  </w:style>
  <w:style w:type="table" w:styleId="af4">
    <w:name w:val="Table Grid"/>
    <w:basedOn w:val="a1"/>
    <w:qFormat/>
    <w:rsid w:val="00854A7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  <w:rsid w:val="00854A7E"/>
  </w:style>
  <w:style w:type="character" w:styleId="af6">
    <w:name w:val="FollowedHyperlink"/>
    <w:qFormat/>
    <w:rsid w:val="00854A7E"/>
    <w:rPr>
      <w:color w:val="800080"/>
      <w:u w:val="single"/>
    </w:rPr>
  </w:style>
  <w:style w:type="character" w:styleId="af7">
    <w:name w:val="Hyperlink"/>
    <w:qFormat/>
    <w:rsid w:val="00854A7E"/>
    <w:rPr>
      <w:color w:val="0000FF"/>
      <w:u w:val="single"/>
    </w:rPr>
  </w:style>
  <w:style w:type="character" w:styleId="af8">
    <w:name w:val="annotation reference"/>
    <w:qFormat/>
    <w:rsid w:val="00854A7E"/>
    <w:rPr>
      <w:sz w:val="21"/>
      <w:szCs w:val="21"/>
    </w:rPr>
  </w:style>
  <w:style w:type="paragraph" w:styleId="af9">
    <w:name w:val="List Paragraph"/>
    <w:basedOn w:val="a"/>
    <w:uiPriority w:val="34"/>
    <w:qFormat/>
    <w:rsid w:val="00854A7E"/>
    <w:pPr>
      <w:ind w:firstLineChars="200" w:firstLine="420"/>
    </w:pPr>
  </w:style>
  <w:style w:type="character" w:styleId="afa">
    <w:name w:val="Placeholder Text"/>
    <w:basedOn w:val="a0"/>
    <w:uiPriority w:val="99"/>
    <w:qFormat/>
    <w:rsid w:val="00854A7E"/>
    <w:rPr>
      <w:color w:val="808080"/>
    </w:rPr>
  </w:style>
  <w:style w:type="paragraph" w:styleId="afb">
    <w:name w:val="Revision"/>
    <w:hidden/>
    <w:uiPriority w:val="99"/>
    <w:semiHidden/>
    <w:rsid w:val="00854A7E"/>
    <w:rPr>
      <w:rFonts w:ascii="Times New Roman" w:hAnsi="Times New Roman" w:cs="Times New Roman"/>
      <w:sz w:val="21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854A7E"/>
    <w:rPr>
      <w:rFonts w:ascii="宋体"/>
      <w:sz w:val="18"/>
      <w:szCs w:val="18"/>
    </w:rPr>
  </w:style>
  <w:style w:type="character" w:customStyle="1" w:styleId="afd">
    <w:name w:val="文档结构图 字符"/>
    <w:basedOn w:val="a0"/>
    <w:link w:val="afc"/>
    <w:uiPriority w:val="99"/>
    <w:semiHidden/>
    <w:rsid w:val="00854A7E"/>
    <w:rPr>
      <w:rFonts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854A7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2023-03-28T05:03:00Z</dcterms:created>
  <dcterms:modified xsi:type="dcterms:W3CDTF">2023-06-25T05:12:00Z</dcterms:modified>
</cp:coreProperties>
</file>